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39B" w:rsidRPr="000F49F1" w:rsidRDefault="0009339B" w:rsidP="005125A8">
      <w:pPr>
        <w:jc w:val="center"/>
        <w:rPr>
          <w:rFonts w:ascii="Arial" w:hAnsi="Arial" w:cs="Arial"/>
          <w:b/>
          <w:sz w:val="28"/>
          <w:szCs w:val="28"/>
        </w:rPr>
      </w:pPr>
      <w:smartTag w:uri="urn:schemas-microsoft-com:office:smarttags" w:element="place">
        <w:smartTag w:uri="urn:schemas-microsoft-com:office:smarttags" w:element="PlaceName">
          <w:r w:rsidRPr="000F49F1">
            <w:rPr>
              <w:rFonts w:ascii="Arial" w:hAnsi="Arial" w:cs="Arial"/>
              <w:b/>
              <w:sz w:val="28"/>
              <w:szCs w:val="28"/>
            </w:rPr>
            <w:t>High</w:t>
          </w:r>
        </w:smartTag>
        <w:r w:rsidRPr="000F49F1">
          <w:rPr>
            <w:rFonts w:ascii="Arial" w:hAnsi="Arial" w:cs="Arial"/>
            <w:b/>
            <w:sz w:val="28"/>
            <w:szCs w:val="28"/>
          </w:rPr>
          <w:t xml:space="preserve"> </w:t>
        </w:r>
        <w:smartTag w:uri="urn:schemas-microsoft-com:office:smarttags" w:element="PlaceType">
          <w:r w:rsidRPr="000F49F1">
            <w:rPr>
              <w:rFonts w:ascii="Arial" w:hAnsi="Arial" w:cs="Arial"/>
              <w:b/>
              <w:sz w:val="28"/>
              <w:szCs w:val="28"/>
            </w:rPr>
            <w:t>Peak</w:t>
          </w:r>
        </w:smartTag>
      </w:smartTag>
      <w:r w:rsidRPr="000F49F1">
        <w:rPr>
          <w:rFonts w:ascii="Arial" w:hAnsi="Arial" w:cs="Arial"/>
          <w:b/>
          <w:sz w:val="28"/>
          <w:szCs w:val="28"/>
        </w:rPr>
        <w:t xml:space="preserve"> Liberal Democrats</w:t>
      </w:r>
    </w:p>
    <w:p w:rsidR="0009339B" w:rsidRPr="000F49F1" w:rsidRDefault="0009339B" w:rsidP="005125A8">
      <w:pPr>
        <w:jc w:val="center"/>
        <w:rPr>
          <w:rFonts w:ascii="Arial" w:hAnsi="Arial" w:cs="Arial"/>
          <w:b/>
          <w:sz w:val="28"/>
          <w:szCs w:val="28"/>
        </w:rPr>
      </w:pPr>
      <w:r w:rsidRPr="000F49F1">
        <w:rPr>
          <w:rFonts w:ascii="Arial" w:hAnsi="Arial" w:cs="Arial"/>
          <w:b/>
          <w:sz w:val="28"/>
          <w:szCs w:val="28"/>
        </w:rPr>
        <w:t>Constituency Executive Meeting</w:t>
      </w:r>
    </w:p>
    <w:p w:rsidR="0009339B" w:rsidRPr="000F49F1" w:rsidRDefault="0009339B" w:rsidP="005125A8">
      <w:pPr>
        <w:jc w:val="center"/>
        <w:rPr>
          <w:rFonts w:ascii="Arial" w:hAnsi="Arial" w:cs="Arial"/>
          <w:b/>
          <w:sz w:val="28"/>
          <w:szCs w:val="28"/>
        </w:rPr>
      </w:pPr>
      <w:r w:rsidRPr="000F49F1">
        <w:rPr>
          <w:rFonts w:ascii="Arial" w:hAnsi="Arial" w:cs="Arial"/>
          <w:b/>
          <w:sz w:val="28"/>
          <w:szCs w:val="28"/>
        </w:rPr>
        <w:t xml:space="preserve">Minutes of the Meeting held on </w:t>
      </w:r>
      <w:r w:rsidR="0088653A">
        <w:rPr>
          <w:rFonts w:ascii="Arial" w:hAnsi="Arial" w:cs="Arial"/>
          <w:b/>
          <w:sz w:val="28"/>
          <w:szCs w:val="28"/>
        </w:rPr>
        <w:t>Tues</w:t>
      </w:r>
      <w:r w:rsidR="004177E9">
        <w:rPr>
          <w:rFonts w:ascii="Arial" w:hAnsi="Arial" w:cs="Arial"/>
          <w:b/>
          <w:sz w:val="28"/>
          <w:szCs w:val="28"/>
        </w:rPr>
        <w:t>d</w:t>
      </w:r>
      <w:r w:rsidR="005C26CE">
        <w:rPr>
          <w:rFonts w:ascii="Arial" w:hAnsi="Arial" w:cs="Arial"/>
          <w:b/>
          <w:sz w:val="28"/>
          <w:szCs w:val="28"/>
        </w:rPr>
        <w:t>ay</w:t>
      </w:r>
      <w:r w:rsidRPr="000F49F1">
        <w:rPr>
          <w:rFonts w:ascii="Arial" w:hAnsi="Arial" w:cs="Arial"/>
          <w:b/>
          <w:sz w:val="28"/>
          <w:szCs w:val="28"/>
        </w:rPr>
        <w:t xml:space="preserve">, </w:t>
      </w:r>
      <w:r w:rsidR="004162A4">
        <w:rPr>
          <w:rFonts w:ascii="Arial" w:hAnsi="Arial" w:cs="Arial"/>
          <w:b/>
          <w:sz w:val="28"/>
          <w:szCs w:val="28"/>
        </w:rPr>
        <w:t>2</w:t>
      </w:r>
      <w:r w:rsidR="00E30303">
        <w:rPr>
          <w:rFonts w:ascii="Arial" w:hAnsi="Arial" w:cs="Arial"/>
          <w:b/>
          <w:sz w:val="28"/>
          <w:szCs w:val="28"/>
        </w:rPr>
        <w:t>4</w:t>
      </w:r>
      <w:r w:rsidR="00C53D73">
        <w:rPr>
          <w:rFonts w:ascii="Arial" w:hAnsi="Arial" w:cs="Arial"/>
          <w:b/>
          <w:sz w:val="28"/>
          <w:szCs w:val="28"/>
          <w:vertAlign w:val="superscript"/>
        </w:rPr>
        <w:t>th</w:t>
      </w:r>
      <w:r w:rsidR="004024AC">
        <w:rPr>
          <w:rFonts w:ascii="Arial" w:hAnsi="Arial" w:cs="Arial"/>
          <w:b/>
          <w:sz w:val="28"/>
          <w:szCs w:val="28"/>
        </w:rPr>
        <w:t xml:space="preserve"> </w:t>
      </w:r>
      <w:r w:rsidR="00E30303">
        <w:rPr>
          <w:rFonts w:ascii="Arial" w:hAnsi="Arial" w:cs="Arial"/>
          <w:b/>
          <w:sz w:val="28"/>
          <w:szCs w:val="28"/>
        </w:rPr>
        <w:t>April</w:t>
      </w:r>
      <w:r w:rsidRPr="000F49F1">
        <w:rPr>
          <w:rFonts w:ascii="Arial" w:hAnsi="Arial" w:cs="Arial"/>
          <w:b/>
          <w:sz w:val="28"/>
          <w:szCs w:val="28"/>
        </w:rPr>
        <w:t xml:space="preserve"> 20</w:t>
      </w:r>
      <w:r w:rsidR="007C490D" w:rsidRPr="000F49F1">
        <w:rPr>
          <w:rFonts w:ascii="Arial" w:hAnsi="Arial" w:cs="Arial"/>
          <w:b/>
          <w:sz w:val="28"/>
          <w:szCs w:val="28"/>
        </w:rPr>
        <w:t>1</w:t>
      </w:r>
      <w:r w:rsidR="0088653A">
        <w:rPr>
          <w:rFonts w:ascii="Arial" w:hAnsi="Arial" w:cs="Arial"/>
          <w:b/>
          <w:sz w:val="28"/>
          <w:szCs w:val="28"/>
        </w:rPr>
        <w:t>8</w:t>
      </w:r>
    </w:p>
    <w:p w:rsidR="0009339B" w:rsidRPr="000F49F1" w:rsidRDefault="0009339B" w:rsidP="005125A8">
      <w:pPr>
        <w:jc w:val="center"/>
        <w:rPr>
          <w:rFonts w:ascii="Arial" w:hAnsi="Arial" w:cs="Arial"/>
          <w:b/>
          <w:sz w:val="28"/>
          <w:szCs w:val="28"/>
        </w:rPr>
      </w:pPr>
      <w:r w:rsidRPr="000F49F1">
        <w:rPr>
          <w:rFonts w:ascii="Arial" w:hAnsi="Arial" w:cs="Arial"/>
          <w:b/>
          <w:sz w:val="28"/>
          <w:szCs w:val="28"/>
        </w:rPr>
        <w:t>at</w:t>
      </w:r>
    </w:p>
    <w:p w:rsidR="0009339B" w:rsidRPr="000F49F1" w:rsidRDefault="00E30303" w:rsidP="005125A8">
      <w:pPr>
        <w:jc w:val="center"/>
        <w:rPr>
          <w:rFonts w:ascii="Arial" w:hAnsi="Arial" w:cs="Arial"/>
          <w:b/>
          <w:sz w:val="28"/>
          <w:szCs w:val="28"/>
        </w:rPr>
      </w:pPr>
      <w:r>
        <w:rPr>
          <w:rFonts w:ascii="Arial" w:hAnsi="Arial" w:cs="Arial"/>
          <w:b/>
          <w:sz w:val="28"/>
          <w:szCs w:val="28"/>
        </w:rPr>
        <w:t>Rems Café Bar</w:t>
      </w:r>
      <w:r w:rsidR="00E36588">
        <w:rPr>
          <w:rFonts w:ascii="Arial" w:hAnsi="Arial" w:cs="Arial"/>
          <w:b/>
          <w:sz w:val="28"/>
          <w:szCs w:val="28"/>
        </w:rPr>
        <w:t xml:space="preserve">, </w:t>
      </w:r>
      <w:r>
        <w:rPr>
          <w:rFonts w:ascii="Arial" w:hAnsi="Arial" w:cs="Arial"/>
          <w:b/>
          <w:sz w:val="28"/>
          <w:szCs w:val="28"/>
        </w:rPr>
        <w:t>Chapel-en-le-Frith</w:t>
      </w:r>
    </w:p>
    <w:p w:rsidR="0009339B" w:rsidRPr="000F49F1" w:rsidRDefault="0009339B" w:rsidP="005125A8">
      <w:pPr>
        <w:spacing w:line="20" w:lineRule="atLeast"/>
        <w:contextualSpacing/>
        <w:jc w:val="center"/>
        <w:rPr>
          <w:rFonts w:ascii="Arial" w:hAnsi="Arial" w:cs="Arial"/>
          <w:b/>
          <w:sz w:val="28"/>
          <w:szCs w:val="28"/>
        </w:rPr>
      </w:pPr>
    </w:p>
    <w:p w:rsidR="005B02DF" w:rsidRPr="000F49F1" w:rsidRDefault="005B02DF" w:rsidP="00742AF3">
      <w:pPr>
        <w:pStyle w:val="ListParagraph"/>
        <w:numPr>
          <w:ilvl w:val="0"/>
          <w:numId w:val="1"/>
        </w:numPr>
        <w:spacing w:line="20" w:lineRule="atLeast"/>
        <w:rPr>
          <w:rFonts w:ascii="Arial" w:hAnsi="Arial" w:cs="Arial"/>
          <w:b/>
          <w:sz w:val="24"/>
          <w:szCs w:val="24"/>
        </w:rPr>
      </w:pPr>
      <w:r w:rsidRPr="000F49F1">
        <w:rPr>
          <w:rFonts w:ascii="Arial" w:hAnsi="Arial" w:cs="Arial"/>
          <w:b/>
          <w:sz w:val="24"/>
          <w:szCs w:val="24"/>
        </w:rPr>
        <w:t>Present</w:t>
      </w:r>
    </w:p>
    <w:p w:rsidR="00CF0628" w:rsidRPr="000F49F1" w:rsidRDefault="0088653A" w:rsidP="00F73CDB">
      <w:pPr>
        <w:spacing w:line="20" w:lineRule="atLeast"/>
        <w:ind w:left="360"/>
        <w:contextualSpacing/>
        <w:rPr>
          <w:rFonts w:ascii="Arial" w:hAnsi="Arial" w:cs="Arial"/>
          <w:sz w:val="24"/>
          <w:szCs w:val="24"/>
        </w:rPr>
      </w:pPr>
      <w:r>
        <w:rPr>
          <w:rFonts w:ascii="Arial" w:hAnsi="Arial" w:cs="Arial"/>
          <w:sz w:val="24"/>
          <w:szCs w:val="24"/>
        </w:rPr>
        <w:t xml:space="preserve">R. Atkins, </w:t>
      </w:r>
      <w:r w:rsidR="00E30303">
        <w:rPr>
          <w:rFonts w:ascii="Arial" w:hAnsi="Arial" w:cs="Arial"/>
          <w:sz w:val="24"/>
          <w:szCs w:val="24"/>
        </w:rPr>
        <w:t xml:space="preserve">N. Bromley, </w:t>
      </w:r>
      <w:r w:rsidR="00984B92">
        <w:rPr>
          <w:rFonts w:ascii="Arial" w:hAnsi="Arial" w:cs="Arial"/>
          <w:sz w:val="24"/>
          <w:szCs w:val="24"/>
        </w:rPr>
        <w:t>A. Forbes</w:t>
      </w:r>
      <w:r w:rsidR="0038384E">
        <w:rPr>
          <w:rFonts w:ascii="Arial" w:hAnsi="Arial" w:cs="Arial"/>
          <w:sz w:val="24"/>
          <w:szCs w:val="24"/>
        </w:rPr>
        <w:t xml:space="preserve">, </w:t>
      </w:r>
      <w:r w:rsidR="00032F9B">
        <w:rPr>
          <w:rFonts w:ascii="Arial" w:hAnsi="Arial" w:cs="Arial"/>
          <w:sz w:val="24"/>
          <w:szCs w:val="24"/>
        </w:rPr>
        <w:t xml:space="preserve">R. Lyon, </w:t>
      </w:r>
      <w:r w:rsidR="00E30303">
        <w:rPr>
          <w:rFonts w:ascii="Arial" w:hAnsi="Arial" w:cs="Arial"/>
          <w:sz w:val="24"/>
          <w:szCs w:val="24"/>
        </w:rPr>
        <w:t xml:space="preserve">J.Patterson, </w:t>
      </w:r>
      <w:r w:rsidR="004162A4">
        <w:rPr>
          <w:rFonts w:ascii="Arial" w:hAnsi="Arial" w:cs="Arial"/>
          <w:sz w:val="24"/>
          <w:szCs w:val="24"/>
        </w:rPr>
        <w:t>J</w:t>
      </w:r>
      <w:r w:rsidR="00E30303">
        <w:rPr>
          <w:rFonts w:ascii="Arial" w:hAnsi="Arial" w:cs="Arial"/>
          <w:sz w:val="24"/>
          <w:szCs w:val="24"/>
        </w:rPr>
        <w:t>.</w:t>
      </w:r>
      <w:r w:rsidR="004162A4">
        <w:rPr>
          <w:rFonts w:ascii="Arial" w:hAnsi="Arial" w:cs="Arial"/>
          <w:sz w:val="24"/>
          <w:szCs w:val="24"/>
        </w:rPr>
        <w:t xml:space="preserve"> Simm</w:t>
      </w:r>
      <w:r w:rsidR="00E30303">
        <w:rPr>
          <w:rFonts w:ascii="Arial" w:hAnsi="Arial" w:cs="Arial"/>
          <w:sz w:val="24"/>
          <w:szCs w:val="24"/>
        </w:rPr>
        <w:t>,</w:t>
      </w:r>
      <w:r w:rsidR="004162A4">
        <w:rPr>
          <w:rFonts w:ascii="Arial" w:hAnsi="Arial" w:cs="Arial"/>
          <w:sz w:val="24"/>
          <w:szCs w:val="24"/>
        </w:rPr>
        <w:t xml:space="preserve"> M. Smitham</w:t>
      </w:r>
      <w:r w:rsidR="00E30303">
        <w:rPr>
          <w:rFonts w:ascii="Arial" w:hAnsi="Arial" w:cs="Arial"/>
          <w:sz w:val="24"/>
          <w:szCs w:val="24"/>
        </w:rPr>
        <w:t>,</w:t>
      </w:r>
      <w:r w:rsidR="00E30303" w:rsidRPr="00E30303">
        <w:rPr>
          <w:rFonts w:ascii="Arial" w:hAnsi="Arial" w:cs="Arial"/>
          <w:sz w:val="24"/>
          <w:szCs w:val="24"/>
        </w:rPr>
        <w:t xml:space="preserve"> </w:t>
      </w:r>
      <w:r w:rsidR="00E30303">
        <w:rPr>
          <w:rFonts w:ascii="Arial" w:hAnsi="Arial" w:cs="Arial"/>
          <w:sz w:val="24"/>
          <w:szCs w:val="24"/>
        </w:rPr>
        <w:t>B. Taylor, C. Weaver and M. Weaver.</w:t>
      </w:r>
    </w:p>
    <w:p w:rsidR="00315858" w:rsidRPr="00AD0F06" w:rsidRDefault="0009339B" w:rsidP="006474C9">
      <w:pPr>
        <w:pStyle w:val="ListParagraph"/>
        <w:numPr>
          <w:ilvl w:val="0"/>
          <w:numId w:val="1"/>
        </w:numPr>
        <w:spacing w:line="20" w:lineRule="atLeast"/>
        <w:rPr>
          <w:rFonts w:ascii="Arial" w:hAnsi="Arial" w:cs="Arial"/>
          <w:b/>
          <w:sz w:val="24"/>
          <w:szCs w:val="24"/>
        </w:rPr>
      </w:pPr>
      <w:r w:rsidRPr="00AD0F06">
        <w:rPr>
          <w:rFonts w:ascii="Arial" w:hAnsi="Arial" w:cs="Arial"/>
          <w:b/>
          <w:sz w:val="24"/>
          <w:szCs w:val="24"/>
        </w:rPr>
        <w:t>Apologies</w:t>
      </w:r>
    </w:p>
    <w:p w:rsidR="00F95C5C" w:rsidRPr="000F49F1" w:rsidRDefault="00AD0F06" w:rsidP="00AD0F06">
      <w:pPr>
        <w:spacing w:line="20" w:lineRule="atLeast"/>
        <w:ind w:left="360"/>
        <w:rPr>
          <w:rFonts w:ascii="Arial" w:hAnsi="Arial" w:cs="Arial"/>
          <w:b/>
          <w:sz w:val="24"/>
          <w:szCs w:val="24"/>
        </w:rPr>
      </w:pPr>
      <w:r w:rsidRPr="00AD0F06">
        <w:rPr>
          <w:rFonts w:ascii="Arial" w:hAnsi="Arial" w:cs="Arial"/>
          <w:sz w:val="24"/>
          <w:szCs w:val="24"/>
        </w:rPr>
        <w:t xml:space="preserve">D. Rayworth, A. Scott, </w:t>
      </w:r>
      <w:r w:rsidR="00E30303">
        <w:rPr>
          <w:rFonts w:ascii="Arial" w:hAnsi="Arial" w:cs="Arial"/>
          <w:sz w:val="24"/>
          <w:szCs w:val="24"/>
        </w:rPr>
        <w:t>D. Lomax</w:t>
      </w:r>
      <w:r w:rsidR="004162A4">
        <w:rPr>
          <w:rFonts w:ascii="Arial" w:hAnsi="Arial" w:cs="Arial"/>
          <w:sz w:val="24"/>
          <w:szCs w:val="24"/>
        </w:rPr>
        <w:t xml:space="preserve"> </w:t>
      </w:r>
      <w:r w:rsidRPr="00AD0F06">
        <w:rPr>
          <w:rFonts w:ascii="Arial" w:hAnsi="Arial" w:cs="Arial"/>
          <w:sz w:val="24"/>
          <w:szCs w:val="24"/>
        </w:rPr>
        <w:t>and S Worrall</w:t>
      </w:r>
      <w:r w:rsidR="004A1858" w:rsidRPr="00AD0F06">
        <w:rPr>
          <w:rFonts w:ascii="Arial" w:hAnsi="Arial" w:cs="Arial"/>
          <w:sz w:val="24"/>
          <w:szCs w:val="24"/>
        </w:rPr>
        <w:t>.</w:t>
      </w:r>
      <w:r w:rsidR="00F95C5C" w:rsidRPr="000F49F1">
        <w:rPr>
          <w:rFonts w:ascii="Arial" w:hAnsi="Arial" w:cs="Arial"/>
          <w:sz w:val="24"/>
          <w:szCs w:val="24"/>
        </w:rPr>
        <w:t xml:space="preserve"> </w:t>
      </w:r>
    </w:p>
    <w:p w:rsidR="0009339B" w:rsidRPr="000F49F1" w:rsidRDefault="0009339B" w:rsidP="00742AF3">
      <w:pPr>
        <w:pStyle w:val="ListParagraph"/>
        <w:numPr>
          <w:ilvl w:val="0"/>
          <w:numId w:val="1"/>
        </w:numPr>
        <w:spacing w:line="20" w:lineRule="atLeast"/>
        <w:rPr>
          <w:rFonts w:ascii="Arial" w:hAnsi="Arial" w:cs="Arial"/>
          <w:b/>
          <w:sz w:val="24"/>
          <w:szCs w:val="24"/>
        </w:rPr>
      </w:pPr>
      <w:r w:rsidRPr="000F49F1">
        <w:rPr>
          <w:rFonts w:ascii="Arial" w:hAnsi="Arial" w:cs="Arial"/>
          <w:b/>
          <w:sz w:val="24"/>
          <w:szCs w:val="24"/>
        </w:rPr>
        <w:t>Minutes of the Previous Meeting</w:t>
      </w:r>
    </w:p>
    <w:p w:rsidR="003E1638" w:rsidRPr="000F49F1" w:rsidRDefault="003E1638" w:rsidP="00F73CDB">
      <w:pPr>
        <w:pStyle w:val="ListParagraph"/>
        <w:spacing w:line="20" w:lineRule="atLeast"/>
        <w:ind w:left="357"/>
        <w:rPr>
          <w:rFonts w:ascii="Arial" w:hAnsi="Arial" w:cs="Arial"/>
          <w:b/>
          <w:sz w:val="24"/>
          <w:szCs w:val="24"/>
        </w:rPr>
      </w:pPr>
    </w:p>
    <w:p w:rsidR="003E1638" w:rsidRPr="000F49F1" w:rsidRDefault="004219EC" w:rsidP="00B81298">
      <w:pPr>
        <w:pStyle w:val="ListParagraph"/>
        <w:spacing w:line="20" w:lineRule="atLeast"/>
        <w:ind w:left="357"/>
        <w:rPr>
          <w:rFonts w:ascii="Arial" w:hAnsi="Arial" w:cs="Arial"/>
          <w:sz w:val="24"/>
          <w:szCs w:val="24"/>
        </w:rPr>
      </w:pPr>
      <w:r>
        <w:rPr>
          <w:rFonts w:ascii="Arial" w:hAnsi="Arial" w:cs="Arial"/>
          <w:sz w:val="24"/>
          <w:szCs w:val="24"/>
        </w:rPr>
        <w:t>I</w:t>
      </w:r>
      <w:r w:rsidR="003E1638" w:rsidRPr="000F49F1">
        <w:rPr>
          <w:rFonts w:ascii="Arial" w:hAnsi="Arial" w:cs="Arial"/>
          <w:sz w:val="24"/>
          <w:szCs w:val="24"/>
        </w:rPr>
        <w:t xml:space="preserve">t was proposed by </w:t>
      </w:r>
      <w:r w:rsidR="004A1858">
        <w:rPr>
          <w:rFonts w:ascii="Arial" w:hAnsi="Arial" w:cs="Arial"/>
          <w:sz w:val="24"/>
          <w:szCs w:val="24"/>
        </w:rPr>
        <w:t>B</w:t>
      </w:r>
      <w:r w:rsidR="00EA6749">
        <w:rPr>
          <w:rFonts w:ascii="Arial" w:hAnsi="Arial" w:cs="Arial"/>
          <w:sz w:val="24"/>
          <w:szCs w:val="24"/>
        </w:rPr>
        <w:t>arrie</w:t>
      </w:r>
      <w:r w:rsidR="001031B7">
        <w:rPr>
          <w:rFonts w:ascii="Arial" w:hAnsi="Arial" w:cs="Arial"/>
          <w:sz w:val="24"/>
          <w:szCs w:val="24"/>
        </w:rPr>
        <w:t xml:space="preserve"> </w:t>
      </w:r>
      <w:r w:rsidR="004A1858">
        <w:rPr>
          <w:rFonts w:ascii="Arial" w:hAnsi="Arial" w:cs="Arial"/>
          <w:sz w:val="24"/>
          <w:szCs w:val="24"/>
        </w:rPr>
        <w:t>Taylor</w:t>
      </w:r>
      <w:r>
        <w:rPr>
          <w:rFonts w:ascii="Arial" w:hAnsi="Arial" w:cs="Arial"/>
          <w:sz w:val="24"/>
          <w:szCs w:val="24"/>
        </w:rPr>
        <w:t xml:space="preserve"> </w:t>
      </w:r>
      <w:r w:rsidR="003E1638" w:rsidRPr="000F49F1">
        <w:rPr>
          <w:rFonts w:ascii="Arial" w:hAnsi="Arial" w:cs="Arial"/>
          <w:sz w:val="24"/>
          <w:szCs w:val="24"/>
        </w:rPr>
        <w:t xml:space="preserve">and seconded by </w:t>
      </w:r>
      <w:r w:rsidR="00E30303">
        <w:rPr>
          <w:rFonts w:ascii="Arial" w:hAnsi="Arial" w:cs="Arial"/>
          <w:sz w:val="24"/>
          <w:szCs w:val="24"/>
        </w:rPr>
        <w:t>Mark S</w:t>
      </w:r>
      <w:r w:rsidR="00F362A6">
        <w:rPr>
          <w:rFonts w:ascii="Arial" w:hAnsi="Arial" w:cs="Arial"/>
          <w:sz w:val="24"/>
          <w:szCs w:val="24"/>
        </w:rPr>
        <w:t>m</w:t>
      </w:r>
      <w:r w:rsidR="00E30303">
        <w:rPr>
          <w:rFonts w:ascii="Arial" w:hAnsi="Arial" w:cs="Arial"/>
          <w:sz w:val="24"/>
          <w:szCs w:val="24"/>
        </w:rPr>
        <w:t>itham</w:t>
      </w:r>
      <w:r w:rsidRPr="000F49F1">
        <w:rPr>
          <w:rFonts w:ascii="Arial" w:hAnsi="Arial" w:cs="Arial"/>
          <w:sz w:val="24"/>
          <w:szCs w:val="24"/>
        </w:rPr>
        <w:t xml:space="preserve"> </w:t>
      </w:r>
      <w:r w:rsidR="003E1638" w:rsidRPr="000F49F1">
        <w:rPr>
          <w:rFonts w:ascii="Arial" w:hAnsi="Arial" w:cs="Arial"/>
          <w:sz w:val="24"/>
          <w:szCs w:val="24"/>
        </w:rPr>
        <w:t xml:space="preserve">that the minutes of the meeting held on </w:t>
      </w:r>
      <w:r w:rsidR="00E30303">
        <w:rPr>
          <w:rFonts w:ascii="Arial" w:hAnsi="Arial" w:cs="Arial"/>
          <w:sz w:val="24"/>
          <w:szCs w:val="24"/>
        </w:rPr>
        <w:t>27</w:t>
      </w:r>
      <w:r w:rsidR="001031B7">
        <w:rPr>
          <w:rFonts w:ascii="Arial" w:hAnsi="Arial" w:cs="Arial"/>
          <w:sz w:val="24"/>
          <w:szCs w:val="24"/>
          <w:vertAlign w:val="superscript"/>
        </w:rPr>
        <w:t>th</w:t>
      </w:r>
      <w:r w:rsidR="003E1638" w:rsidRPr="000F49F1">
        <w:rPr>
          <w:rFonts w:ascii="Arial" w:hAnsi="Arial" w:cs="Arial"/>
          <w:sz w:val="24"/>
          <w:szCs w:val="24"/>
        </w:rPr>
        <w:t xml:space="preserve"> </w:t>
      </w:r>
      <w:r w:rsidR="004162A4">
        <w:rPr>
          <w:rFonts w:ascii="Arial" w:hAnsi="Arial" w:cs="Arial"/>
          <w:sz w:val="24"/>
          <w:szCs w:val="24"/>
        </w:rPr>
        <w:t>March</w:t>
      </w:r>
      <w:r w:rsidR="003E1638" w:rsidRPr="000F49F1">
        <w:rPr>
          <w:rFonts w:ascii="Arial" w:hAnsi="Arial" w:cs="Arial"/>
          <w:sz w:val="24"/>
          <w:szCs w:val="24"/>
        </w:rPr>
        <w:t>, 20</w:t>
      </w:r>
      <w:r w:rsidR="00F95C5C" w:rsidRPr="000F49F1">
        <w:rPr>
          <w:rFonts w:ascii="Arial" w:hAnsi="Arial" w:cs="Arial"/>
          <w:sz w:val="24"/>
          <w:szCs w:val="24"/>
        </w:rPr>
        <w:t>1</w:t>
      </w:r>
      <w:r w:rsidR="00AD0F06">
        <w:rPr>
          <w:rFonts w:ascii="Arial" w:hAnsi="Arial" w:cs="Arial"/>
          <w:sz w:val="24"/>
          <w:szCs w:val="24"/>
        </w:rPr>
        <w:t>8</w:t>
      </w:r>
      <w:r w:rsidR="003E1638" w:rsidRPr="000F49F1">
        <w:rPr>
          <w:rFonts w:ascii="Arial" w:hAnsi="Arial" w:cs="Arial"/>
          <w:sz w:val="24"/>
          <w:szCs w:val="24"/>
        </w:rPr>
        <w:t xml:space="preserve"> be accepted. This was carried.</w:t>
      </w:r>
    </w:p>
    <w:p w:rsidR="003E1638" w:rsidRPr="000F49F1" w:rsidRDefault="003E1638" w:rsidP="00F73CDB">
      <w:pPr>
        <w:pStyle w:val="ListParagraph"/>
        <w:spacing w:line="20" w:lineRule="atLeast"/>
        <w:ind w:left="357"/>
        <w:rPr>
          <w:rFonts w:ascii="Arial" w:hAnsi="Arial" w:cs="Arial"/>
          <w:b/>
          <w:sz w:val="24"/>
          <w:szCs w:val="24"/>
        </w:rPr>
      </w:pPr>
    </w:p>
    <w:p w:rsidR="00E8467B" w:rsidRPr="000F49F1" w:rsidRDefault="0009339B" w:rsidP="00742AF3">
      <w:pPr>
        <w:pStyle w:val="ListParagraph"/>
        <w:numPr>
          <w:ilvl w:val="0"/>
          <w:numId w:val="1"/>
        </w:numPr>
        <w:spacing w:line="20" w:lineRule="atLeast"/>
        <w:ind w:left="357" w:hanging="357"/>
        <w:rPr>
          <w:rFonts w:ascii="Arial" w:hAnsi="Arial" w:cs="Arial"/>
          <w:b/>
          <w:sz w:val="24"/>
          <w:szCs w:val="24"/>
        </w:rPr>
      </w:pPr>
      <w:r w:rsidRPr="000F49F1">
        <w:rPr>
          <w:rFonts w:ascii="Arial" w:hAnsi="Arial" w:cs="Arial"/>
          <w:b/>
          <w:sz w:val="24"/>
          <w:szCs w:val="24"/>
        </w:rPr>
        <w:t>Matters Arising</w:t>
      </w:r>
      <w:r w:rsidR="00E8467B">
        <w:rPr>
          <w:rFonts w:ascii="Arial" w:hAnsi="Arial" w:cs="Arial"/>
          <w:b/>
          <w:sz w:val="24"/>
          <w:szCs w:val="24"/>
        </w:rPr>
        <w:tab/>
      </w:r>
    </w:p>
    <w:p w:rsidR="005D2F3B" w:rsidRDefault="005D2F3B" w:rsidP="0015769E">
      <w:pPr>
        <w:pStyle w:val="ListParagraph"/>
        <w:spacing w:line="20" w:lineRule="atLeast"/>
        <w:ind w:left="0"/>
        <w:rPr>
          <w:rFonts w:ascii="Arial" w:hAnsi="Arial" w:cs="Arial"/>
          <w:sz w:val="24"/>
          <w:szCs w:val="24"/>
        </w:rPr>
      </w:pPr>
    </w:p>
    <w:p w:rsidR="00314E09" w:rsidRDefault="00662992" w:rsidP="00D64089">
      <w:pPr>
        <w:pStyle w:val="ListParagraph"/>
        <w:numPr>
          <w:ilvl w:val="1"/>
          <w:numId w:val="10"/>
        </w:numPr>
        <w:spacing w:after="120" w:line="20" w:lineRule="atLeast"/>
        <w:jc w:val="left"/>
        <w:rPr>
          <w:rFonts w:ascii="Arial" w:hAnsi="Arial" w:cs="Arial"/>
          <w:sz w:val="24"/>
          <w:szCs w:val="24"/>
        </w:rPr>
      </w:pPr>
      <w:r>
        <w:rPr>
          <w:rFonts w:ascii="Arial" w:hAnsi="Arial" w:cs="Arial"/>
          <w:sz w:val="24"/>
          <w:szCs w:val="24"/>
        </w:rPr>
        <w:t xml:space="preserve">The residents’ survey </w:t>
      </w:r>
      <w:r w:rsidR="006877BC">
        <w:rPr>
          <w:rFonts w:ascii="Arial" w:hAnsi="Arial" w:cs="Arial"/>
          <w:sz w:val="24"/>
          <w:szCs w:val="24"/>
        </w:rPr>
        <w:t>was being progressed by Barrie Taylor</w:t>
      </w:r>
      <w:r w:rsidR="00E30303">
        <w:rPr>
          <w:rFonts w:ascii="Arial" w:hAnsi="Arial" w:cs="Arial"/>
          <w:sz w:val="24"/>
          <w:szCs w:val="24"/>
        </w:rPr>
        <w:t>.</w:t>
      </w:r>
      <w:r>
        <w:rPr>
          <w:rFonts w:ascii="Arial" w:hAnsi="Arial" w:cs="Arial"/>
          <w:sz w:val="24"/>
          <w:szCs w:val="24"/>
        </w:rPr>
        <w:t xml:space="preserve"> </w:t>
      </w:r>
      <w:r w:rsidR="006877BC">
        <w:rPr>
          <w:rFonts w:ascii="Arial" w:hAnsi="Arial" w:cs="Arial"/>
          <w:sz w:val="24"/>
          <w:szCs w:val="24"/>
        </w:rPr>
        <w:t xml:space="preserve">It was noted that the </w:t>
      </w:r>
      <w:r w:rsidR="00E30303">
        <w:rPr>
          <w:rFonts w:ascii="Arial" w:hAnsi="Arial" w:cs="Arial"/>
          <w:sz w:val="24"/>
          <w:szCs w:val="24"/>
        </w:rPr>
        <w:t>version being developed for David Lomax would need to have his address updated and that the wording of the Brexit question needs refining.</w:t>
      </w:r>
      <w:r w:rsidR="00EA6749">
        <w:rPr>
          <w:rFonts w:ascii="Arial" w:hAnsi="Arial" w:cs="Arial"/>
          <w:sz w:val="24"/>
          <w:szCs w:val="24"/>
        </w:rPr>
        <w:t xml:space="preserve"> (</w:t>
      </w:r>
      <w:r w:rsidR="00EA6749">
        <w:rPr>
          <w:rFonts w:ascii="Arial" w:hAnsi="Arial" w:cs="Arial"/>
          <w:b/>
          <w:sz w:val="24"/>
          <w:szCs w:val="24"/>
        </w:rPr>
        <w:t xml:space="preserve">Action </w:t>
      </w:r>
      <w:r w:rsidR="00DA09DF">
        <w:rPr>
          <w:rFonts w:ascii="Arial" w:hAnsi="Arial" w:cs="Arial"/>
          <w:b/>
          <w:sz w:val="24"/>
          <w:szCs w:val="24"/>
        </w:rPr>
        <w:t xml:space="preserve">- </w:t>
      </w:r>
      <w:r w:rsidR="00EA6749">
        <w:rPr>
          <w:rFonts w:ascii="Arial" w:hAnsi="Arial" w:cs="Arial"/>
          <w:b/>
          <w:sz w:val="24"/>
          <w:szCs w:val="24"/>
        </w:rPr>
        <w:t>Barrie Taylor)</w:t>
      </w:r>
      <w:r w:rsidR="00DA09DF">
        <w:rPr>
          <w:rFonts w:ascii="Arial" w:hAnsi="Arial" w:cs="Arial"/>
          <w:b/>
          <w:sz w:val="24"/>
          <w:szCs w:val="24"/>
        </w:rPr>
        <w:t>.</w:t>
      </w:r>
      <w:r w:rsidR="00314E09">
        <w:rPr>
          <w:rFonts w:ascii="Arial" w:hAnsi="Arial" w:cs="Arial"/>
          <w:sz w:val="24"/>
          <w:szCs w:val="24"/>
        </w:rPr>
        <w:t xml:space="preserve"> </w:t>
      </w:r>
    </w:p>
    <w:p w:rsidR="00EA6749" w:rsidRDefault="00E30303" w:rsidP="00D64089">
      <w:pPr>
        <w:pStyle w:val="ListParagraph"/>
        <w:numPr>
          <w:ilvl w:val="1"/>
          <w:numId w:val="10"/>
        </w:numPr>
        <w:spacing w:after="120" w:line="20" w:lineRule="atLeast"/>
        <w:jc w:val="left"/>
        <w:rPr>
          <w:rFonts w:ascii="Arial" w:hAnsi="Arial" w:cs="Arial"/>
          <w:sz w:val="24"/>
          <w:szCs w:val="24"/>
        </w:rPr>
      </w:pPr>
      <w:r>
        <w:rPr>
          <w:rFonts w:ascii="Arial" w:hAnsi="Arial" w:cs="Arial"/>
          <w:sz w:val="24"/>
          <w:szCs w:val="24"/>
        </w:rPr>
        <w:t xml:space="preserve">The new trial format for meetings, with routine business starting at 1915 and a single-topic open session from 2000 was adopted for the April meeting. It was agreed that the discussion topic for the May session </w:t>
      </w:r>
      <w:r w:rsidR="00F362A6">
        <w:rPr>
          <w:rFonts w:ascii="Arial" w:hAnsi="Arial" w:cs="Arial"/>
          <w:sz w:val="24"/>
          <w:szCs w:val="24"/>
        </w:rPr>
        <w:t>should be the NHS</w:t>
      </w:r>
      <w:r w:rsidR="006F7B65">
        <w:rPr>
          <w:rFonts w:ascii="Arial" w:hAnsi="Arial" w:cs="Arial"/>
          <w:sz w:val="24"/>
          <w:szCs w:val="24"/>
        </w:rPr>
        <w:t>.</w:t>
      </w:r>
      <w:r w:rsidR="00DA09DF">
        <w:rPr>
          <w:rFonts w:ascii="Arial" w:hAnsi="Arial" w:cs="Arial"/>
          <w:sz w:val="24"/>
          <w:szCs w:val="24"/>
        </w:rPr>
        <w:t xml:space="preserve"> </w:t>
      </w:r>
      <w:r>
        <w:rPr>
          <w:rFonts w:ascii="Arial" w:hAnsi="Arial" w:cs="Arial"/>
          <w:b/>
          <w:sz w:val="24"/>
          <w:szCs w:val="24"/>
        </w:rPr>
        <w:t>Item closed</w:t>
      </w:r>
      <w:r w:rsidR="006F7B65">
        <w:rPr>
          <w:rFonts w:ascii="Arial" w:hAnsi="Arial" w:cs="Arial"/>
          <w:sz w:val="24"/>
          <w:szCs w:val="24"/>
        </w:rPr>
        <w:t>.</w:t>
      </w:r>
    </w:p>
    <w:p w:rsidR="00EA6749" w:rsidRPr="00D64089" w:rsidRDefault="008D5798" w:rsidP="00D64089">
      <w:pPr>
        <w:pStyle w:val="ListParagraph"/>
        <w:numPr>
          <w:ilvl w:val="1"/>
          <w:numId w:val="10"/>
        </w:numPr>
        <w:spacing w:after="120" w:line="20" w:lineRule="atLeast"/>
        <w:jc w:val="left"/>
        <w:rPr>
          <w:rFonts w:ascii="Arial" w:hAnsi="Arial" w:cs="Arial"/>
          <w:sz w:val="24"/>
          <w:szCs w:val="24"/>
        </w:rPr>
      </w:pPr>
      <w:r w:rsidRPr="00D64089">
        <w:rPr>
          <w:rFonts w:ascii="Arial" w:hAnsi="Arial" w:cs="Arial"/>
          <w:sz w:val="24"/>
          <w:szCs w:val="24"/>
        </w:rPr>
        <w:t>T</w:t>
      </w:r>
      <w:r w:rsidR="00CE36E3" w:rsidRPr="00D64089">
        <w:rPr>
          <w:rFonts w:ascii="Arial" w:hAnsi="Arial" w:cs="Arial"/>
          <w:sz w:val="24"/>
          <w:szCs w:val="24"/>
        </w:rPr>
        <w:t xml:space="preserve">he </w:t>
      </w:r>
      <w:r w:rsidR="00EA6749" w:rsidRPr="00D64089">
        <w:rPr>
          <w:rFonts w:ascii="Arial" w:hAnsi="Arial" w:cs="Arial"/>
          <w:sz w:val="24"/>
          <w:szCs w:val="24"/>
        </w:rPr>
        <w:t xml:space="preserve">members’ newsletter </w:t>
      </w:r>
      <w:r w:rsidR="00CE36E3" w:rsidRPr="00D64089">
        <w:rPr>
          <w:rFonts w:ascii="Arial" w:hAnsi="Arial" w:cs="Arial"/>
          <w:sz w:val="24"/>
          <w:szCs w:val="24"/>
        </w:rPr>
        <w:t xml:space="preserve">due to be </w:t>
      </w:r>
      <w:r w:rsidR="00DA09DF" w:rsidRPr="00D64089">
        <w:rPr>
          <w:rFonts w:ascii="Arial" w:hAnsi="Arial" w:cs="Arial"/>
          <w:sz w:val="24"/>
          <w:szCs w:val="24"/>
        </w:rPr>
        <w:t xml:space="preserve">published in May </w:t>
      </w:r>
      <w:r w:rsidRPr="00D64089">
        <w:rPr>
          <w:rFonts w:ascii="Arial" w:hAnsi="Arial" w:cs="Arial"/>
          <w:sz w:val="24"/>
          <w:szCs w:val="24"/>
        </w:rPr>
        <w:t xml:space="preserve">was reported to be on track. </w:t>
      </w:r>
      <w:r w:rsidR="00DA09DF" w:rsidRPr="00D64089">
        <w:rPr>
          <w:rFonts w:ascii="Arial" w:hAnsi="Arial" w:cs="Arial"/>
          <w:sz w:val="24"/>
          <w:szCs w:val="24"/>
        </w:rPr>
        <w:t>(</w:t>
      </w:r>
      <w:r w:rsidR="00DA09DF" w:rsidRPr="00D64089">
        <w:rPr>
          <w:rFonts w:ascii="Arial" w:hAnsi="Arial" w:cs="Arial"/>
          <w:b/>
          <w:sz w:val="24"/>
          <w:szCs w:val="24"/>
        </w:rPr>
        <w:t xml:space="preserve">Action </w:t>
      </w:r>
      <w:r w:rsidR="00CE36E3" w:rsidRPr="00D64089">
        <w:rPr>
          <w:rFonts w:ascii="Arial" w:hAnsi="Arial" w:cs="Arial"/>
          <w:b/>
          <w:sz w:val="24"/>
          <w:szCs w:val="24"/>
        </w:rPr>
        <w:t>–</w:t>
      </w:r>
      <w:r w:rsidR="00DA09DF" w:rsidRPr="00D64089">
        <w:rPr>
          <w:rFonts w:ascii="Arial" w:hAnsi="Arial" w:cs="Arial"/>
          <w:b/>
          <w:sz w:val="24"/>
          <w:szCs w:val="24"/>
        </w:rPr>
        <w:t xml:space="preserve"> </w:t>
      </w:r>
      <w:r w:rsidR="00CE36E3" w:rsidRPr="00D64089">
        <w:rPr>
          <w:rFonts w:ascii="Arial" w:hAnsi="Arial" w:cs="Arial"/>
          <w:b/>
          <w:sz w:val="24"/>
          <w:szCs w:val="24"/>
        </w:rPr>
        <w:t xml:space="preserve">Roy Lyon, </w:t>
      </w:r>
      <w:r w:rsidR="00DA09DF" w:rsidRPr="00D64089">
        <w:rPr>
          <w:rFonts w:ascii="Arial" w:hAnsi="Arial" w:cs="Arial"/>
          <w:b/>
          <w:sz w:val="24"/>
          <w:szCs w:val="24"/>
        </w:rPr>
        <w:t>Barrie Taylor and Margaret Weaver</w:t>
      </w:r>
      <w:r w:rsidR="00DA09DF" w:rsidRPr="00D64089">
        <w:rPr>
          <w:rFonts w:ascii="Arial" w:hAnsi="Arial" w:cs="Arial"/>
          <w:sz w:val="24"/>
          <w:szCs w:val="24"/>
        </w:rPr>
        <w:t>).</w:t>
      </w:r>
    </w:p>
    <w:p w:rsidR="00653582" w:rsidRDefault="00860FCB" w:rsidP="00D64089">
      <w:pPr>
        <w:pStyle w:val="ListParagraph"/>
        <w:numPr>
          <w:ilvl w:val="1"/>
          <w:numId w:val="10"/>
        </w:numPr>
        <w:spacing w:after="120" w:line="20" w:lineRule="atLeast"/>
        <w:jc w:val="left"/>
        <w:rPr>
          <w:rFonts w:ascii="Arial" w:hAnsi="Arial" w:cs="Arial"/>
          <w:sz w:val="24"/>
          <w:szCs w:val="24"/>
        </w:rPr>
      </w:pPr>
      <w:r>
        <w:rPr>
          <w:rFonts w:ascii="Arial" w:hAnsi="Arial" w:cs="Arial"/>
          <w:sz w:val="24"/>
          <w:szCs w:val="24"/>
        </w:rPr>
        <w:t>Margaret Weaver confirmed that there was no requirement to include candidates’ individual donations to their own campaigns on the election spending returns</w:t>
      </w:r>
      <w:r w:rsidR="00D64089">
        <w:rPr>
          <w:rFonts w:ascii="Arial" w:hAnsi="Arial" w:cs="Arial"/>
          <w:sz w:val="24"/>
          <w:szCs w:val="24"/>
        </w:rPr>
        <w:t xml:space="preserve">. </w:t>
      </w:r>
      <w:r w:rsidR="00D64089" w:rsidRPr="00D64089">
        <w:rPr>
          <w:rFonts w:ascii="Arial" w:hAnsi="Arial" w:cs="Arial"/>
          <w:b/>
          <w:sz w:val="24"/>
          <w:szCs w:val="24"/>
        </w:rPr>
        <w:t>Item closed</w:t>
      </w:r>
      <w:r w:rsidR="00B50C3E" w:rsidRPr="00D64089">
        <w:rPr>
          <w:rFonts w:ascii="Arial" w:hAnsi="Arial" w:cs="Arial"/>
          <w:sz w:val="24"/>
          <w:szCs w:val="24"/>
        </w:rPr>
        <w:t>.</w:t>
      </w:r>
    </w:p>
    <w:p w:rsidR="006F7B65" w:rsidRPr="008D5798" w:rsidRDefault="006F7B65" w:rsidP="000308E8">
      <w:pPr>
        <w:pStyle w:val="ListParagraph"/>
        <w:numPr>
          <w:ilvl w:val="1"/>
          <w:numId w:val="10"/>
        </w:numPr>
        <w:spacing w:before="240" w:after="120" w:line="20" w:lineRule="atLeast"/>
        <w:ind w:left="714" w:hanging="357"/>
        <w:contextualSpacing w:val="0"/>
        <w:jc w:val="left"/>
        <w:rPr>
          <w:rFonts w:ascii="Arial" w:hAnsi="Arial" w:cs="Arial"/>
          <w:sz w:val="24"/>
          <w:szCs w:val="24"/>
        </w:rPr>
      </w:pPr>
      <w:r>
        <w:rPr>
          <w:rFonts w:ascii="Arial" w:hAnsi="Arial" w:cs="Arial"/>
          <w:sz w:val="24"/>
          <w:szCs w:val="24"/>
        </w:rPr>
        <w:t xml:space="preserve">Margaret Weaver agreed to compose a candidates spending/records guide by May or June. </w:t>
      </w:r>
      <w:r>
        <w:rPr>
          <w:rFonts w:ascii="Arial" w:hAnsi="Arial" w:cs="Arial"/>
          <w:b/>
          <w:sz w:val="24"/>
          <w:szCs w:val="24"/>
        </w:rPr>
        <w:t>(Action – Margaret Weaver</w:t>
      </w:r>
      <w:r>
        <w:rPr>
          <w:rFonts w:ascii="Arial" w:hAnsi="Arial" w:cs="Arial"/>
          <w:sz w:val="24"/>
          <w:szCs w:val="24"/>
        </w:rPr>
        <w:t>).</w:t>
      </w:r>
    </w:p>
    <w:p w:rsidR="006F7B65" w:rsidRPr="008D5798" w:rsidRDefault="00860FCB" w:rsidP="000308E8">
      <w:pPr>
        <w:pStyle w:val="ListParagraph"/>
        <w:numPr>
          <w:ilvl w:val="1"/>
          <w:numId w:val="10"/>
        </w:numPr>
        <w:spacing w:after="120" w:line="20" w:lineRule="atLeast"/>
        <w:ind w:left="714" w:hanging="357"/>
        <w:contextualSpacing w:val="0"/>
        <w:jc w:val="left"/>
        <w:rPr>
          <w:rFonts w:ascii="Arial" w:hAnsi="Arial" w:cs="Arial"/>
          <w:sz w:val="24"/>
          <w:szCs w:val="24"/>
        </w:rPr>
      </w:pPr>
      <w:r>
        <w:rPr>
          <w:rFonts w:ascii="Arial" w:hAnsi="Arial" w:cs="Arial"/>
          <w:sz w:val="24"/>
          <w:szCs w:val="24"/>
        </w:rPr>
        <w:t xml:space="preserve">Mark Smitham </w:t>
      </w:r>
      <w:r w:rsidR="006F7B65">
        <w:rPr>
          <w:rFonts w:ascii="Arial" w:hAnsi="Arial" w:cs="Arial"/>
          <w:sz w:val="24"/>
          <w:szCs w:val="24"/>
        </w:rPr>
        <w:t>summarized</w:t>
      </w:r>
      <w:r>
        <w:rPr>
          <w:rFonts w:ascii="Arial" w:hAnsi="Arial" w:cs="Arial"/>
          <w:sz w:val="24"/>
          <w:szCs w:val="24"/>
        </w:rPr>
        <w:t xml:space="preserve"> his social media research. He argued that the High Peak Lib Dems twitter account needed to be more active and that it should issue at least one tweet per week. It was also argued that a social media plan should be developed with messages planned in advance plus a stock answer bank that could be used to ensure a rapid social media response to events. It was also suggested that our candidates and councilors should </w:t>
      </w:r>
      <w:r w:rsidR="006F7B65">
        <w:rPr>
          <w:rFonts w:ascii="Arial" w:hAnsi="Arial" w:cs="Arial"/>
          <w:sz w:val="24"/>
          <w:szCs w:val="24"/>
        </w:rPr>
        <w:t xml:space="preserve">wear a yellow tie or scarf in their publicity photos so that they could be </w:t>
      </w:r>
      <w:r w:rsidR="006F7B65">
        <w:rPr>
          <w:rFonts w:ascii="Arial" w:hAnsi="Arial" w:cs="Arial"/>
          <w:sz w:val="24"/>
          <w:szCs w:val="24"/>
        </w:rPr>
        <w:lastRenderedPageBreak/>
        <w:t>more readily identified as Lib Dems. Mark agreed to take on the Social Media Officer role for the High Peak Lib Dems.</w:t>
      </w:r>
      <w:r w:rsidR="009C40B9">
        <w:rPr>
          <w:rFonts w:ascii="Arial" w:hAnsi="Arial" w:cs="Arial"/>
          <w:sz w:val="24"/>
          <w:szCs w:val="24"/>
        </w:rPr>
        <w:t xml:space="preserve"> Post meeting note: Mark has written a social media guide and added a media plan to the googledrive account.</w:t>
      </w:r>
      <w:r w:rsidR="006F7B65">
        <w:rPr>
          <w:rFonts w:ascii="Arial" w:hAnsi="Arial" w:cs="Arial"/>
          <w:sz w:val="24"/>
          <w:szCs w:val="24"/>
        </w:rPr>
        <w:t xml:space="preserve"> </w:t>
      </w:r>
      <w:r w:rsidR="0021253B">
        <w:rPr>
          <w:rFonts w:ascii="Arial" w:hAnsi="Arial" w:cs="Arial"/>
          <w:sz w:val="24"/>
          <w:szCs w:val="24"/>
        </w:rPr>
        <w:t xml:space="preserve">It was agreed that a briefing to officers and members would be provided at the end of the June Exec meeting. </w:t>
      </w:r>
      <w:r w:rsidR="0021253B" w:rsidRPr="0021253B">
        <w:rPr>
          <w:rFonts w:ascii="Arial" w:hAnsi="Arial" w:cs="Arial"/>
          <w:b/>
          <w:sz w:val="24"/>
          <w:szCs w:val="24"/>
        </w:rPr>
        <w:t>(Action – Mark Smitham)</w:t>
      </w:r>
      <w:r w:rsidR="0021253B">
        <w:rPr>
          <w:rFonts w:ascii="Arial" w:hAnsi="Arial" w:cs="Arial"/>
          <w:sz w:val="24"/>
          <w:szCs w:val="24"/>
        </w:rPr>
        <w:t>.</w:t>
      </w:r>
    </w:p>
    <w:p w:rsidR="00653582" w:rsidRDefault="006F7B65" w:rsidP="00962C0B">
      <w:pPr>
        <w:pStyle w:val="ListParagraph"/>
        <w:numPr>
          <w:ilvl w:val="1"/>
          <w:numId w:val="13"/>
        </w:numPr>
        <w:spacing w:after="120" w:line="20" w:lineRule="atLeast"/>
        <w:ind w:left="714" w:hanging="357"/>
        <w:contextualSpacing w:val="0"/>
        <w:rPr>
          <w:rFonts w:ascii="Arial" w:hAnsi="Arial" w:cs="Arial"/>
          <w:sz w:val="24"/>
          <w:szCs w:val="24"/>
        </w:rPr>
      </w:pPr>
      <w:r>
        <w:rPr>
          <w:rFonts w:ascii="Arial" w:hAnsi="Arial" w:cs="Arial"/>
          <w:sz w:val="24"/>
          <w:szCs w:val="24"/>
        </w:rPr>
        <w:t>Alistair Forbes reported that he had contacted the Buxton Pavilion regarding hire of the Studio Theatre and the marketing team had promised to provide details of costings, but this had not yet been received. (</w:t>
      </w:r>
      <w:r>
        <w:rPr>
          <w:rFonts w:ascii="Arial" w:hAnsi="Arial" w:cs="Arial"/>
          <w:b/>
          <w:sz w:val="24"/>
          <w:szCs w:val="24"/>
        </w:rPr>
        <w:t>Action – Alistair Forbes)</w:t>
      </w:r>
      <w:r w:rsidRPr="006F7B65">
        <w:rPr>
          <w:rFonts w:ascii="Arial" w:hAnsi="Arial" w:cs="Arial"/>
          <w:sz w:val="24"/>
          <w:szCs w:val="24"/>
        </w:rPr>
        <w:t>.</w:t>
      </w:r>
    </w:p>
    <w:p w:rsidR="006F7B65" w:rsidRDefault="006F7B65" w:rsidP="00962C0B">
      <w:pPr>
        <w:pStyle w:val="ListParagraph"/>
        <w:numPr>
          <w:ilvl w:val="1"/>
          <w:numId w:val="13"/>
        </w:numPr>
        <w:spacing w:after="120" w:line="20" w:lineRule="atLeast"/>
        <w:ind w:left="714" w:hanging="357"/>
        <w:contextualSpacing w:val="0"/>
        <w:rPr>
          <w:rFonts w:ascii="Arial" w:hAnsi="Arial" w:cs="Arial"/>
          <w:sz w:val="24"/>
          <w:szCs w:val="24"/>
        </w:rPr>
      </w:pPr>
      <w:r>
        <w:rPr>
          <w:rFonts w:ascii="Arial" w:hAnsi="Arial" w:cs="Arial"/>
          <w:sz w:val="24"/>
          <w:szCs w:val="24"/>
        </w:rPr>
        <w:t xml:space="preserve">Jane Simms </w:t>
      </w:r>
      <w:r w:rsidR="0002546F">
        <w:rPr>
          <w:rFonts w:ascii="Arial" w:hAnsi="Arial" w:cs="Arial"/>
          <w:sz w:val="24"/>
          <w:szCs w:val="24"/>
        </w:rPr>
        <w:t xml:space="preserve">reported that Sheffield Hallam Lib Dems raise funds via a variety of social activities such as Pie and Peas suppers, Pizza and Politics nights, Quiz Nights and Guest Speaker nights. Jane agreed to follow up with more information. </w:t>
      </w:r>
      <w:r w:rsidR="0002546F" w:rsidRPr="0002546F">
        <w:rPr>
          <w:rFonts w:ascii="Arial" w:hAnsi="Arial" w:cs="Arial"/>
          <w:b/>
          <w:sz w:val="24"/>
          <w:szCs w:val="24"/>
        </w:rPr>
        <w:t>(Action – Jane Simms)</w:t>
      </w:r>
      <w:r w:rsidR="0002546F">
        <w:rPr>
          <w:rFonts w:ascii="Arial" w:hAnsi="Arial" w:cs="Arial"/>
          <w:sz w:val="24"/>
          <w:szCs w:val="24"/>
        </w:rPr>
        <w:t>.</w:t>
      </w:r>
    </w:p>
    <w:p w:rsidR="006F7B65" w:rsidRDefault="006F7B65" w:rsidP="00B24E78">
      <w:pPr>
        <w:pStyle w:val="ListParagraph"/>
        <w:numPr>
          <w:ilvl w:val="1"/>
          <w:numId w:val="13"/>
        </w:numPr>
        <w:spacing w:after="120" w:line="20" w:lineRule="atLeast"/>
        <w:ind w:left="714" w:hanging="357"/>
        <w:contextualSpacing w:val="0"/>
        <w:rPr>
          <w:rFonts w:ascii="Arial" w:hAnsi="Arial" w:cs="Arial"/>
          <w:sz w:val="24"/>
          <w:szCs w:val="24"/>
        </w:rPr>
      </w:pPr>
      <w:r>
        <w:rPr>
          <w:rFonts w:ascii="Arial" w:hAnsi="Arial" w:cs="Arial"/>
          <w:sz w:val="24"/>
          <w:szCs w:val="24"/>
        </w:rPr>
        <w:t>Alistair Forbes reported that snow fences were a highly cost-effective way of keeping roads and railways open and that US research indicated fences were about 100 times cheaper than use of snow ploughs (</w:t>
      </w:r>
      <w:r w:rsidR="00F91C71" w:rsidRPr="00F91C71">
        <w:rPr>
          <w:rFonts w:ascii="Arial" w:hAnsi="Arial" w:cs="Arial"/>
          <w:i/>
          <w:sz w:val="24"/>
          <w:szCs w:val="24"/>
        </w:rPr>
        <w:t>Snow Fence Guide, R Tabler, Strategic Highways Research Program, 1991</w:t>
      </w:r>
      <w:r w:rsidR="0002546F">
        <w:rPr>
          <w:rFonts w:ascii="Arial" w:hAnsi="Arial" w:cs="Arial"/>
          <w:sz w:val="24"/>
          <w:szCs w:val="24"/>
        </w:rPr>
        <w:t>). Snow fences can be purchased for about 50p per metre (plus erection costs)</w:t>
      </w:r>
      <w:r w:rsidR="00B24E78">
        <w:rPr>
          <w:rFonts w:ascii="Arial" w:hAnsi="Arial" w:cs="Arial"/>
          <w:sz w:val="24"/>
          <w:szCs w:val="24"/>
        </w:rPr>
        <w:t xml:space="preserve">. </w:t>
      </w:r>
      <w:r w:rsidR="00B24E78" w:rsidRPr="00D64089">
        <w:rPr>
          <w:rFonts w:ascii="Arial" w:hAnsi="Arial" w:cs="Arial"/>
          <w:b/>
          <w:sz w:val="24"/>
          <w:szCs w:val="24"/>
        </w:rPr>
        <w:t>Item closed</w:t>
      </w:r>
      <w:r w:rsidR="00B24E78" w:rsidRPr="00D64089">
        <w:rPr>
          <w:rFonts w:ascii="Arial" w:hAnsi="Arial" w:cs="Arial"/>
          <w:sz w:val="24"/>
          <w:szCs w:val="24"/>
        </w:rPr>
        <w:t>.</w:t>
      </w:r>
    </w:p>
    <w:p w:rsidR="00B24E78" w:rsidRPr="00B24E78" w:rsidRDefault="00B24E78" w:rsidP="00B24E78">
      <w:pPr>
        <w:pStyle w:val="ListParagraph"/>
        <w:numPr>
          <w:ilvl w:val="0"/>
          <w:numId w:val="14"/>
        </w:numPr>
        <w:spacing w:after="0" w:line="240" w:lineRule="auto"/>
        <w:ind w:left="714" w:hanging="357"/>
        <w:jc w:val="left"/>
        <w:rPr>
          <w:rFonts w:ascii="Arial" w:hAnsi="Arial" w:cs="Arial"/>
          <w:vanish/>
          <w:sz w:val="24"/>
          <w:szCs w:val="24"/>
        </w:rPr>
      </w:pPr>
    </w:p>
    <w:p w:rsidR="00B24E78" w:rsidRPr="00B24E78" w:rsidRDefault="00B24E78" w:rsidP="00B24E78">
      <w:pPr>
        <w:pStyle w:val="ListParagraph"/>
        <w:numPr>
          <w:ilvl w:val="0"/>
          <w:numId w:val="14"/>
        </w:numPr>
        <w:spacing w:after="0" w:line="240" w:lineRule="auto"/>
        <w:ind w:left="714" w:hanging="357"/>
        <w:jc w:val="left"/>
        <w:rPr>
          <w:rFonts w:ascii="Arial" w:hAnsi="Arial" w:cs="Arial"/>
          <w:vanish/>
          <w:sz w:val="24"/>
          <w:szCs w:val="24"/>
        </w:rPr>
      </w:pPr>
    </w:p>
    <w:p w:rsidR="00B24E78" w:rsidRPr="00B24E78" w:rsidRDefault="00B24E78" w:rsidP="00B24E78">
      <w:pPr>
        <w:pStyle w:val="ListParagraph"/>
        <w:numPr>
          <w:ilvl w:val="0"/>
          <w:numId w:val="14"/>
        </w:numPr>
        <w:spacing w:after="0" w:line="240" w:lineRule="auto"/>
        <w:ind w:left="714" w:hanging="357"/>
        <w:jc w:val="left"/>
        <w:rPr>
          <w:rFonts w:ascii="Arial" w:hAnsi="Arial" w:cs="Arial"/>
          <w:vanish/>
          <w:sz w:val="24"/>
          <w:szCs w:val="24"/>
        </w:rPr>
      </w:pPr>
    </w:p>
    <w:p w:rsidR="00B24E78" w:rsidRPr="00B24E78" w:rsidRDefault="00B24E78" w:rsidP="00B24E78">
      <w:pPr>
        <w:pStyle w:val="ListParagraph"/>
        <w:numPr>
          <w:ilvl w:val="0"/>
          <w:numId w:val="14"/>
        </w:numPr>
        <w:spacing w:after="0" w:line="240" w:lineRule="auto"/>
        <w:ind w:left="714" w:hanging="357"/>
        <w:jc w:val="left"/>
        <w:rPr>
          <w:rFonts w:ascii="Arial" w:hAnsi="Arial" w:cs="Arial"/>
          <w:vanish/>
          <w:sz w:val="24"/>
          <w:szCs w:val="24"/>
        </w:rPr>
      </w:pPr>
    </w:p>
    <w:p w:rsidR="00B24E78" w:rsidRPr="00B24E78" w:rsidRDefault="00B24E78" w:rsidP="00B24E78">
      <w:pPr>
        <w:pStyle w:val="ListParagraph"/>
        <w:numPr>
          <w:ilvl w:val="0"/>
          <w:numId w:val="14"/>
        </w:numPr>
        <w:spacing w:after="0" w:line="240" w:lineRule="auto"/>
        <w:ind w:left="714" w:hanging="357"/>
        <w:jc w:val="left"/>
        <w:rPr>
          <w:rFonts w:ascii="Arial" w:hAnsi="Arial" w:cs="Arial"/>
          <w:vanish/>
          <w:sz w:val="24"/>
          <w:szCs w:val="24"/>
        </w:rPr>
      </w:pPr>
    </w:p>
    <w:p w:rsidR="00B24E78" w:rsidRPr="00B24E78" w:rsidRDefault="00B24E78" w:rsidP="00B24E78">
      <w:pPr>
        <w:pStyle w:val="ListParagraph"/>
        <w:numPr>
          <w:ilvl w:val="0"/>
          <w:numId w:val="14"/>
        </w:numPr>
        <w:spacing w:after="0" w:line="240" w:lineRule="auto"/>
        <w:ind w:left="714" w:hanging="357"/>
        <w:jc w:val="left"/>
        <w:rPr>
          <w:rFonts w:ascii="Arial" w:hAnsi="Arial" w:cs="Arial"/>
          <w:vanish/>
          <w:sz w:val="24"/>
          <w:szCs w:val="24"/>
        </w:rPr>
      </w:pPr>
    </w:p>
    <w:p w:rsidR="00B24E78" w:rsidRPr="00B24E78" w:rsidRDefault="00B24E78" w:rsidP="00B24E78">
      <w:pPr>
        <w:pStyle w:val="ListParagraph"/>
        <w:numPr>
          <w:ilvl w:val="0"/>
          <w:numId w:val="14"/>
        </w:numPr>
        <w:spacing w:after="0" w:line="240" w:lineRule="auto"/>
        <w:ind w:left="714" w:hanging="357"/>
        <w:jc w:val="left"/>
        <w:rPr>
          <w:rFonts w:ascii="Arial" w:hAnsi="Arial" w:cs="Arial"/>
          <w:vanish/>
          <w:sz w:val="24"/>
          <w:szCs w:val="24"/>
        </w:rPr>
      </w:pPr>
    </w:p>
    <w:p w:rsidR="00B24E78" w:rsidRPr="00B24E78" w:rsidRDefault="00B24E78" w:rsidP="00B24E78">
      <w:pPr>
        <w:pStyle w:val="ListParagraph"/>
        <w:numPr>
          <w:ilvl w:val="0"/>
          <w:numId w:val="14"/>
        </w:numPr>
        <w:spacing w:after="0" w:line="240" w:lineRule="auto"/>
        <w:ind w:left="714" w:hanging="357"/>
        <w:jc w:val="left"/>
        <w:rPr>
          <w:rFonts w:ascii="Arial" w:hAnsi="Arial" w:cs="Arial"/>
          <w:vanish/>
          <w:sz w:val="24"/>
          <w:szCs w:val="24"/>
        </w:rPr>
      </w:pPr>
    </w:p>
    <w:p w:rsidR="00B24E78" w:rsidRPr="00B24E78" w:rsidRDefault="00B24E78" w:rsidP="00B24E78">
      <w:pPr>
        <w:pStyle w:val="ListParagraph"/>
        <w:numPr>
          <w:ilvl w:val="0"/>
          <w:numId w:val="14"/>
        </w:numPr>
        <w:spacing w:after="0" w:line="240" w:lineRule="auto"/>
        <w:ind w:left="714" w:hanging="357"/>
        <w:jc w:val="left"/>
        <w:rPr>
          <w:rFonts w:ascii="Arial" w:hAnsi="Arial" w:cs="Arial"/>
          <w:vanish/>
          <w:sz w:val="24"/>
          <w:szCs w:val="24"/>
        </w:rPr>
      </w:pPr>
    </w:p>
    <w:p w:rsidR="00B24E78" w:rsidRPr="009C40B9" w:rsidRDefault="00B24E78" w:rsidP="009C40B9">
      <w:pPr>
        <w:pStyle w:val="ListParagraph"/>
        <w:numPr>
          <w:ilvl w:val="0"/>
          <w:numId w:val="14"/>
        </w:numPr>
        <w:spacing w:after="120" w:line="240" w:lineRule="auto"/>
        <w:ind w:left="714" w:hanging="357"/>
        <w:contextualSpacing w:val="0"/>
        <w:jc w:val="left"/>
        <w:rPr>
          <w:rFonts w:ascii="Arial" w:hAnsi="Arial" w:cs="Arial"/>
          <w:color w:val="222222"/>
          <w:sz w:val="19"/>
          <w:szCs w:val="19"/>
        </w:rPr>
      </w:pPr>
      <w:r w:rsidRPr="00B24E78">
        <w:rPr>
          <w:rFonts w:ascii="Arial" w:hAnsi="Arial" w:cs="Arial"/>
          <w:sz w:val="24"/>
          <w:szCs w:val="24"/>
        </w:rPr>
        <w:t xml:space="preserve">Other parties’ literature can now be placed on the High Peak Lib Dems’ googledrive account. Post meeting note the account address has now been simplified to: </w:t>
      </w:r>
      <w:hyperlink r:id="rId7" w:tgtFrame="_blank" w:history="1">
        <w:r w:rsidRPr="00B24E78">
          <w:rPr>
            <w:rStyle w:val="Hyperlink"/>
            <w:rFonts w:ascii="Arial" w:hAnsi="Arial" w:cs="Arial"/>
            <w:color w:val="1155CC"/>
          </w:rPr>
          <w:t>https://tinyurl.com/HPLDfolder</w:t>
        </w:r>
      </w:hyperlink>
      <w:r w:rsidR="009C40B9">
        <w:rPr>
          <w:rFonts w:ascii="Arial" w:hAnsi="Arial" w:cs="Arial"/>
          <w:color w:val="222222"/>
          <w:sz w:val="19"/>
          <w:szCs w:val="19"/>
        </w:rPr>
        <w:t xml:space="preserve"> </w:t>
      </w:r>
      <w:r w:rsidR="009C40B9" w:rsidRPr="00D64089">
        <w:rPr>
          <w:rFonts w:ascii="Arial" w:hAnsi="Arial" w:cs="Arial"/>
          <w:b/>
          <w:sz w:val="24"/>
          <w:szCs w:val="24"/>
        </w:rPr>
        <w:t>Item closed</w:t>
      </w:r>
      <w:r w:rsidR="009C40B9" w:rsidRPr="00D64089">
        <w:rPr>
          <w:rFonts w:ascii="Arial" w:hAnsi="Arial" w:cs="Arial"/>
          <w:sz w:val="24"/>
          <w:szCs w:val="24"/>
        </w:rPr>
        <w:t>.</w:t>
      </w:r>
    </w:p>
    <w:p w:rsidR="009C40B9" w:rsidRPr="00B24E78" w:rsidRDefault="009C40B9" w:rsidP="00B24E78">
      <w:pPr>
        <w:pStyle w:val="ListParagraph"/>
        <w:numPr>
          <w:ilvl w:val="0"/>
          <w:numId w:val="14"/>
        </w:numPr>
        <w:spacing w:after="0" w:line="240" w:lineRule="auto"/>
        <w:ind w:left="714" w:hanging="357"/>
        <w:jc w:val="left"/>
        <w:rPr>
          <w:rFonts w:ascii="Arial" w:hAnsi="Arial" w:cs="Arial"/>
          <w:color w:val="222222"/>
          <w:sz w:val="19"/>
          <w:szCs w:val="19"/>
        </w:rPr>
      </w:pPr>
      <w:r>
        <w:rPr>
          <w:rFonts w:ascii="Arial" w:hAnsi="Arial" w:cs="Arial"/>
          <w:color w:val="222222"/>
          <w:sz w:val="24"/>
          <w:szCs w:val="24"/>
        </w:rPr>
        <w:t xml:space="preserve">Roy Lyon explained that as part of the PPC selection process, the Regional Candidates Officer needed to be contacted. </w:t>
      </w:r>
      <w:r w:rsidRPr="009C40B9">
        <w:rPr>
          <w:rFonts w:ascii="Arial" w:hAnsi="Arial" w:cs="Arial"/>
          <w:b/>
          <w:color w:val="222222"/>
          <w:sz w:val="24"/>
          <w:szCs w:val="24"/>
        </w:rPr>
        <w:t xml:space="preserve">(Action – Roy </w:t>
      </w:r>
      <w:r>
        <w:rPr>
          <w:rFonts w:ascii="Arial" w:hAnsi="Arial" w:cs="Arial"/>
          <w:b/>
          <w:color w:val="222222"/>
          <w:sz w:val="24"/>
          <w:szCs w:val="24"/>
        </w:rPr>
        <w:t>Lyon)</w:t>
      </w:r>
      <w:r>
        <w:rPr>
          <w:rFonts w:ascii="Arial" w:hAnsi="Arial" w:cs="Arial"/>
          <w:color w:val="222222"/>
          <w:sz w:val="24"/>
          <w:szCs w:val="24"/>
        </w:rPr>
        <w:t>.</w:t>
      </w:r>
    </w:p>
    <w:p w:rsidR="00B24E78" w:rsidRPr="009C40B9" w:rsidRDefault="00B24E78" w:rsidP="009C40B9">
      <w:pPr>
        <w:spacing w:after="120" w:line="20" w:lineRule="atLeast"/>
        <w:rPr>
          <w:rFonts w:ascii="Arial" w:hAnsi="Arial" w:cs="Arial"/>
          <w:sz w:val="24"/>
          <w:szCs w:val="24"/>
        </w:rPr>
      </w:pPr>
    </w:p>
    <w:p w:rsidR="00860FCB" w:rsidRPr="008D5798" w:rsidRDefault="00860FCB" w:rsidP="000308E8">
      <w:pPr>
        <w:pStyle w:val="ListParagraph"/>
        <w:numPr>
          <w:ilvl w:val="0"/>
          <w:numId w:val="15"/>
        </w:numPr>
        <w:spacing w:after="120" w:line="20" w:lineRule="atLeast"/>
        <w:contextualSpacing w:val="0"/>
        <w:jc w:val="left"/>
        <w:rPr>
          <w:rFonts w:ascii="Arial" w:hAnsi="Arial" w:cs="Arial"/>
          <w:b/>
          <w:sz w:val="24"/>
          <w:szCs w:val="24"/>
        </w:rPr>
      </w:pPr>
      <w:r>
        <w:rPr>
          <w:rFonts w:ascii="Arial" w:hAnsi="Arial" w:cs="Arial"/>
          <w:b/>
          <w:sz w:val="24"/>
          <w:szCs w:val="24"/>
        </w:rPr>
        <w:t>Treasurer’s</w:t>
      </w:r>
      <w:r w:rsidRPr="008D5798">
        <w:rPr>
          <w:rFonts w:ascii="Arial" w:hAnsi="Arial" w:cs="Arial"/>
          <w:b/>
          <w:sz w:val="24"/>
          <w:szCs w:val="24"/>
        </w:rPr>
        <w:t xml:space="preserve"> Report</w:t>
      </w:r>
    </w:p>
    <w:p w:rsidR="00860FCB" w:rsidRPr="008D5798" w:rsidRDefault="00860FCB" w:rsidP="00860FCB">
      <w:pPr>
        <w:pStyle w:val="ListParagraph"/>
        <w:numPr>
          <w:ilvl w:val="1"/>
          <w:numId w:val="7"/>
        </w:numPr>
        <w:spacing w:after="120" w:line="20" w:lineRule="atLeast"/>
        <w:ind w:left="714" w:hanging="357"/>
        <w:contextualSpacing w:val="0"/>
        <w:rPr>
          <w:rFonts w:ascii="Arial" w:hAnsi="Arial" w:cs="Arial"/>
          <w:b/>
          <w:sz w:val="24"/>
          <w:szCs w:val="24"/>
        </w:rPr>
      </w:pPr>
      <w:r w:rsidRPr="00877148">
        <w:rPr>
          <w:rFonts w:ascii="Arial" w:hAnsi="Arial" w:cs="Arial"/>
          <w:sz w:val="24"/>
          <w:szCs w:val="24"/>
        </w:rPr>
        <w:t xml:space="preserve">The </w:t>
      </w:r>
      <w:r w:rsidR="000308E8">
        <w:rPr>
          <w:rFonts w:ascii="Arial" w:hAnsi="Arial" w:cs="Arial"/>
          <w:sz w:val="24"/>
          <w:szCs w:val="24"/>
        </w:rPr>
        <w:t>Treasurer reported that the party had approximately £3,000 in the bank</w:t>
      </w:r>
      <w:r>
        <w:rPr>
          <w:rFonts w:ascii="Arial" w:hAnsi="Arial" w:cs="Arial"/>
          <w:sz w:val="24"/>
          <w:szCs w:val="24"/>
        </w:rPr>
        <w:t>.</w:t>
      </w:r>
      <w:r w:rsidR="000308E8">
        <w:rPr>
          <w:rFonts w:ascii="Arial" w:hAnsi="Arial" w:cs="Arial"/>
          <w:sz w:val="24"/>
          <w:szCs w:val="24"/>
        </w:rPr>
        <w:t xml:space="preserve"> Despite an email from party HQ that approximately £180 in membership subscriptions would be credited to the High Peak Lib Dems, nothing had been received. The Treasurer agreed to contact party HQ to seek clarification regarding the criteria for distributing subscriptions to local parties. </w:t>
      </w:r>
      <w:r w:rsidR="000308E8" w:rsidRPr="000308E8">
        <w:rPr>
          <w:rFonts w:ascii="Arial" w:hAnsi="Arial" w:cs="Arial"/>
          <w:b/>
          <w:sz w:val="24"/>
          <w:szCs w:val="24"/>
        </w:rPr>
        <w:t>(Action – Margaret Weaver)</w:t>
      </w:r>
      <w:r w:rsidR="000308E8" w:rsidRPr="000308E8">
        <w:rPr>
          <w:rFonts w:ascii="Arial" w:hAnsi="Arial" w:cs="Arial"/>
          <w:sz w:val="24"/>
          <w:szCs w:val="24"/>
        </w:rPr>
        <w:t>.</w:t>
      </w:r>
    </w:p>
    <w:p w:rsidR="00BB2FA9" w:rsidRPr="008D5798" w:rsidRDefault="00436BEE" w:rsidP="000308E8">
      <w:pPr>
        <w:pStyle w:val="ListParagraph"/>
        <w:numPr>
          <w:ilvl w:val="0"/>
          <w:numId w:val="15"/>
        </w:numPr>
        <w:spacing w:after="120" w:line="20" w:lineRule="atLeast"/>
        <w:ind w:left="357" w:hanging="357"/>
        <w:contextualSpacing w:val="0"/>
        <w:jc w:val="left"/>
        <w:rPr>
          <w:rFonts w:ascii="Arial" w:hAnsi="Arial" w:cs="Arial"/>
          <w:b/>
          <w:sz w:val="24"/>
          <w:szCs w:val="24"/>
        </w:rPr>
      </w:pPr>
      <w:r>
        <w:rPr>
          <w:rFonts w:ascii="Arial" w:hAnsi="Arial" w:cs="Arial"/>
          <w:b/>
          <w:sz w:val="24"/>
          <w:szCs w:val="24"/>
        </w:rPr>
        <w:t>Membership</w:t>
      </w:r>
      <w:r w:rsidR="00AA3BFA" w:rsidRPr="008D5798">
        <w:rPr>
          <w:rFonts w:ascii="Arial" w:hAnsi="Arial" w:cs="Arial"/>
          <w:b/>
          <w:sz w:val="24"/>
          <w:szCs w:val="24"/>
        </w:rPr>
        <w:t xml:space="preserve"> Report</w:t>
      </w:r>
    </w:p>
    <w:p w:rsidR="006131CE" w:rsidRPr="008D5798" w:rsidRDefault="00877148" w:rsidP="000308E8">
      <w:pPr>
        <w:pStyle w:val="ListParagraph"/>
        <w:numPr>
          <w:ilvl w:val="1"/>
          <w:numId w:val="16"/>
        </w:numPr>
        <w:spacing w:after="120" w:line="20" w:lineRule="atLeast"/>
        <w:contextualSpacing w:val="0"/>
        <w:rPr>
          <w:rFonts w:ascii="Arial" w:hAnsi="Arial" w:cs="Arial"/>
          <w:b/>
          <w:sz w:val="24"/>
          <w:szCs w:val="24"/>
        </w:rPr>
      </w:pPr>
      <w:r w:rsidRPr="00877148">
        <w:rPr>
          <w:rFonts w:ascii="Arial" w:hAnsi="Arial" w:cs="Arial"/>
          <w:sz w:val="24"/>
          <w:szCs w:val="24"/>
        </w:rPr>
        <w:t xml:space="preserve">The </w:t>
      </w:r>
      <w:r w:rsidR="00436BEE">
        <w:rPr>
          <w:rFonts w:ascii="Arial" w:hAnsi="Arial" w:cs="Arial"/>
          <w:sz w:val="24"/>
          <w:szCs w:val="24"/>
        </w:rPr>
        <w:t>Membership Development Officer reported that membership had grown from 15</w:t>
      </w:r>
      <w:r w:rsidR="00962C0B">
        <w:rPr>
          <w:rFonts w:ascii="Arial" w:hAnsi="Arial" w:cs="Arial"/>
          <w:sz w:val="24"/>
          <w:szCs w:val="24"/>
        </w:rPr>
        <w:t>3</w:t>
      </w:r>
      <w:r w:rsidR="00436BEE">
        <w:rPr>
          <w:rFonts w:ascii="Arial" w:hAnsi="Arial" w:cs="Arial"/>
          <w:sz w:val="24"/>
          <w:szCs w:val="24"/>
        </w:rPr>
        <w:t xml:space="preserve"> to 15</w:t>
      </w:r>
      <w:r w:rsidR="00962C0B">
        <w:rPr>
          <w:rFonts w:ascii="Arial" w:hAnsi="Arial" w:cs="Arial"/>
          <w:sz w:val="24"/>
          <w:szCs w:val="24"/>
        </w:rPr>
        <w:t>4.</w:t>
      </w:r>
    </w:p>
    <w:p w:rsidR="009668B4" w:rsidRDefault="009668B4" w:rsidP="00EF4A3E">
      <w:pPr>
        <w:pStyle w:val="ListParagraph"/>
        <w:numPr>
          <w:ilvl w:val="0"/>
          <w:numId w:val="9"/>
        </w:numPr>
        <w:spacing w:after="120" w:line="20" w:lineRule="atLeast"/>
        <w:contextualSpacing w:val="0"/>
        <w:rPr>
          <w:rFonts w:ascii="Arial" w:hAnsi="Arial" w:cs="Arial"/>
          <w:b/>
          <w:sz w:val="24"/>
          <w:szCs w:val="24"/>
        </w:rPr>
      </w:pPr>
      <w:r w:rsidRPr="009668B4">
        <w:rPr>
          <w:rFonts w:ascii="Arial" w:hAnsi="Arial" w:cs="Arial"/>
          <w:b/>
          <w:sz w:val="24"/>
          <w:szCs w:val="24"/>
        </w:rPr>
        <w:t xml:space="preserve">HPBC 2019 </w:t>
      </w:r>
      <w:r>
        <w:rPr>
          <w:rFonts w:ascii="Arial" w:hAnsi="Arial" w:cs="Arial"/>
          <w:b/>
          <w:sz w:val="24"/>
          <w:szCs w:val="24"/>
        </w:rPr>
        <w:t>Campaign Planning</w:t>
      </w:r>
    </w:p>
    <w:p w:rsidR="009668B4" w:rsidRDefault="0021253B" w:rsidP="009668B4">
      <w:pPr>
        <w:pStyle w:val="ListParagraph"/>
        <w:numPr>
          <w:ilvl w:val="1"/>
          <w:numId w:val="9"/>
        </w:numPr>
        <w:spacing w:after="120" w:line="20" w:lineRule="atLeast"/>
        <w:contextualSpacing w:val="0"/>
        <w:rPr>
          <w:rFonts w:ascii="Arial" w:hAnsi="Arial" w:cs="Arial"/>
          <w:b/>
          <w:sz w:val="24"/>
          <w:szCs w:val="24"/>
        </w:rPr>
      </w:pPr>
      <w:r>
        <w:rPr>
          <w:rFonts w:ascii="Arial" w:hAnsi="Arial" w:cs="Arial"/>
          <w:sz w:val="24"/>
          <w:szCs w:val="24"/>
        </w:rPr>
        <w:t>Prospective candidates target wards and paper candidates for the remaining wards still need to be identified. Margaret Weaver has agreed to stand in Whaley Bridge.</w:t>
      </w:r>
    </w:p>
    <w:p w:rsidR="000E7724" w:rsidRDefault="009668B4" w:rsidP="009668B4">
      <w:pPr>
        <w:pStyle w:val="ListParagraph"/>
        <w:numPr>
          <w:ilvl w:val="1"/>
          <w:numId w:val="9"/>
        </w:numPr>
        <w:spacing w:after="120" w:line="20" w:lineRule="atLeast"/>
        <w:contextualSpacing w:val="0"/>
        <w:rPr>
          <w:rFonts w:ascii="Arial" w:hAnsi="Arial" w:cs="Arial"/>
          <w:sz w:val="24"/>
          <w:szCs w:val="24"/>
        </w:rPr>
      </w:pPr>
      <w:r>
        <w:rPr>
          <w:rFonts w:ascii="Arial" w:hAnsi="Arial" w:cs="Arial"/>
          <w:sz w:val="24"/>
          <w:szCs w:val="24"/>
        </w:rPr>
        <w:t xml:space="preserve">It was </w:t>
      </w:r>
      <w:r w:rsidR="0021253B">
        <w:rPr>
          <w:rFonts w:ascii="Arial" w:hAnsi="Arial" w:cs="Arial"/>
          <w:sz w:val="24"/>
          <w:szCs w:val="24"/>
        </w:rPr>
        <w:t xml:space="preserve">noted that the New Members Journey </w:t>
      </w:r>
      <w:r w:rsidR="00EF4A3E">
        <w:rPr>
          <w:rFonts w:ascii="Arial" w:hAnsi="Arial" w:cs="Arial"/>
          <w:sz w:val="24"/>
          <w:szCs w:val="24"/>
        </w:rPr>
        <w:t>proposed by Adam Scott could be important in helping to engage new members. It was agreed that this would be discussed in the open session following the</w:t>
      </w:r>
      <w:r w:rsidR="0089744C">
        <w:rPr>
          <w:rFonts w:ascii="Arial" w:hAnsi="Arial" w:cs="Arial"/>
          <w:sz w:val="24"/>
          <w:szCs w:val="24"/>
        </w:rPr>
        <w:t xml:space="preserve"> June meeting of the Executive.</w:t>
      </w:r>
    </w:p>
    <w:p w:rsidR="009668B4" w:rsidRPr="000E7724" w:rsidRDefault="000E7724" w:rsidP="000E7724">
      <w:pPr>
        <w:spacing w:after="0" w:line="240" w:lineRule="auto"/>
        <w:jc w:val="left"/>
        <w:rPr>
          <w:rFonts w:ascii="Arial" w:hAnsi="Arial" w:cs="Arial"/>
          <w:sz w:val="24"/>
          <w:szCs w:val="24"/>
        </w:rPr>
      </w:pPr>
      <w:r>
        <w:rPr>
          <w:rFonts w:ascii="Arial" w:hAnsi="Arial" w:cs="Arial"/>
          <w:sz w:val="24"/>
          <w:szCs w:val="24"/>
        </w:rPr>
        <w:br w:type="page"/>
      </w:r>
    </w:p>
    <w:p w:rsidR="00FA1D9C" w:rsidRPr="00EF4A3E" w:rsidRDefault="00FA1D9C" w:rsidP="00212DC4">
      <w:pPr>
        <w:pStyle w:val="ListParagraph"/>
        <w:numPr>
          <w:ilvl w:val="0"/>
          <w:numId w:val="9"/>
        </w:numPr>
        <w:spacing w:after="120" w:line="20" w:lineRule="atLeast"/>
        <w:contextualSpacing w:val="0"/>
        <w:rPr>
          <w:rFonts w:ascii="Arial" w:hAnsi="Arial" w:cs="Arial"/>
          <w:sz w:val="24"/>
          <w:szCs w:val="24"/>
        </w:rPr>
      </w:pPr>
      <w:r>
        <w:rPr>
          <w:rFonts w:ascii="Arial" w:hAnsi="Arial" w:cs="Arial"/>
          <w:sz w:val="24"/>
          <w:szCs w:val="24"/>
        </w:rPr>
        <w:t xml:space="preserve"> </w:t>
      </w:r>
      <w:r w:rsidR="00EF4A3E">
        <w:rPr>
          <w:rFonts w:ascii="Arial" w:hAnsi="Arial" w:cs="Arial"/>
          <w:b/>
          <w:sz w:val="24"/>
          <w:szCs w:val="24"/>
        </w:rPr>
        <w:t>Brexit – open session</w:t>
      </w:r>
    </w:p>
    <w:p w:rsidR="00EF4A3E" w:rsidRDefault="00EF4A3E" w:rsidP="00EF4A3E">
      <w:pPr>
        <w:pStyle w:val="ListParagraph"/>
        <w:numPr>
          <w:ilvl w:val="1"/>
          <w:numId w:val="9"/>
        </w:numPr>
        <w:spacing w:after="120" w:line="20" w:lineRule="atLeast"/>
        <w:contextualSpacing w:val="0"/>
        <w:rPr>
          <w:rFonts w:ascii="Arial" w:hAnsi="Arial" w:cs="Arial"/>
          <w:sz w:val="24"/>
          <w:szCs w:val="24"/>
        </w:rPr>
      </w:pPr>
      <w:r>
        <w:rPr>
          <w:rFonts w:ascii="Arial" w:hAnsi="Arial" w:cs="Arial"/>
          <w:sz w:val="24"/>
          <w:szCs w:val="24"/>
        </w:rPr>
        <w:t>There was a wide ranging discussion centred on how we should cooperate with cross-party anti-Brexit groups, whilst retaining our stance as the only major party opposed to Brexit. It was noted that the Referendum result was in many ways a vote against Cameron and Osborne rather than a vote on the merits of EU membership. It was also pointed out that a sizeable number of (largely) right-wing supporters</w:t>
      </w:r>
      <w:r w:rsidR="000E7724">
        <w:rPr>
          <w:rFonts w:ascii="Arial" w:hAnsi="Arial" w:cs="Arial"/>
          <w:sz w:val="24"/>
          <w:szCs w:val="24"/>
        </w:rPr>
        <w:t>, w</w:t>
      </w:r>
      <w:r>
        <w:rPr>
          <w:rFonts w:ascii="Arial" w:hAnsi="Arial" w:cs="Arial"/>
          <w:sz w:val="24"/>
          <w:szCs w:val="24"/>
        </w:rPr>
        <w:t xml:space="preserve">ho do not usually vote, did vote in the Referendum. These individuals </w:t>
      </w:r>
      <w:r w:rsidR="000E7724">
        <w:rPr>
          <w:rFonts w:ascii="Arial" w:hAnsi="Arial" w:cs="Arial"/>
          <w:sz w:val="24"/>
          <w:szCs w:val="24"/>
        </w:rPr>
        <w:t>are unlikely to vote in local or General Elections.</w:t>
      </w:r>
    </w:p>
    <w:p w:rsidR="000E7724" w:rsidRDefault="000E7724" w:rsidP="00EF4A3E">
      <w:pPr>
        <w:pStyle w:val="ListParagraph"/>
        <w:numPr>
          <w:ilvl w:val="1"/>
          <w:numId w:val="9"/>
        </w:numPr>
        <w:spacing w:after="120" w:line="20" w:lineRule="atLeast"/>
        <w:contextualSpacing w:val="0"/>
        <w:rPr>
          <w:rFonts w:ascii="Arial" w:hAnsi="Arial" w:cs="Arial"/>
          <w:sz w:val="24"/>
          <w:szCs w:val="24"/>
        </w:rPr>
      </w:pPr>
      <w:r>
        <w:rPr>
          <w:rFonts w:ascii="Arial" w:hAnsi="Arial" w:cs="Arial"/>
          <w:sz w:val="24"/>
          <w:szCs w:val="24"/>
        </w:rPr>
        <w:t>Nick Bromley pointed out that relatively little debate had been had over what constituted a “good deal.” It was recognized that the Referendum had been subject to large amounts of misinformation (particularly on the Leave side).</w:t>
      </w:r>
    </w:p>
    <w:p w:rsidR="000E7724" w:rsidRDefault="000E7724" w:rsidP="00EF4A3E">
      <w:pPr>
        <w:pStyle w:val="ListParagraph"/>
        <w:numPr>
          <w:ilvl w:val="1"/>
          <w:numId w:val="9"/>
        </w:numPr>
        <w:spacing w:after="120" w:line="20" w:lineRule="atLeast"/>
        <w:contextualSpacing w:val="0"/>
        <w:rPr>
          <w:rFonts w:ascii="Arial" w:hAnsi="Arial" w:cs="Arial"/>
          <w:sz w:val="24"/>
          <w:szCs w:val="24"/>
        </w:rPr>
      </w:pPr>
      <w:r>
        <w:rPr>
          <w:rFonts w:ascii="Arial" w:hAnsi="Arial" w:cs="Arial"/>
          <w:sz w:val="24"/>
          <w:szCs w:val="24"/>
        </w:rPr>
        <w:t>Mark Smitham queried how bad economic and social consequences of Brexit would have to be before a significant number of Leave voters would change their minds. It was noted that Remain arguments must appear factual rather than hectoring otherwise they would be counter-productive and drive Leavers towards evermore entrenched positions.</w:t>
      </w:r>
    </w:p>
    <w:p w:rsidR="000E7724" w:rsidRDefault="000E7724" w:rsidP="00EF4A3E">
      <w:pPr>
        <w:pStyle w:val="ListParagraph"/>
        <w:numPr>
          <w:ilvl w:val="1"/>
          <w:numId w:val="9"/>
        </w:numPr>
        <w:spacing w:after="120" w:line="20" w:lineRule="atLeast"/>
        <w:contextualSpacing w:val="0"/>
        <w:rPr>
          <w:rFonts w:ascii="Arial" w:hAnsi="Arial" w:cs="Arial"/>
          <w:sz w:val="24"/>
          <w:szCs w:val="24"/>
        </w:rPr>
      </w:pPr>
      <w:r>
        <w:rPr>
          <w:rFonts w:ascii="Arial" w:hAnsi="Arial" w:cs="Arial"/>
          <w:sz w:val="24"/>
          <w:szCs w:val="24"/>
        </w:rPr>
        <w:t>It was agreed that the High Peak Lib Dems should run more stalls similar to the April Buxton stall, in order to continue to keep our pro-EU message visible. Stalls should be arranged over the summer in Whaley Bridge, New Mills and Buxton</w:t>
      </w:r>
      <w:r w:rsidR="0089744C">
        <w:rPr>
          <w:rFonts w:ascii="Arial" w:hAnsi="Arial" w:cs="Arial"/>
          <w:sz w:val="24"/>
          <w:szCs w:val="24"/>
        </w:rPr>
        <w:t>.</w:t>
      </w:r>
      <w:r>
        <w:rPr>
          <w:rFonts w:ascii="Arial" w:hAnsi="Arial" w:cs="Arial"/>
          <w:sz w:val="24"/>
          <w:szCs w:val="24"/>
        </w:rPr>
        <w:t xml:space="preserve"> </w:t>
      </w:r>
      <w:r w:rsidR="0089744C">
        <w:rPr>
          <w:rFonts w:ascii="Arial" w:hAnsi="Arial" w:cs="Arial"/>
          <w:sz w:val="24"/>
          <w:szCs w:val="24"/>
        </w:rPr>
        <w:t xml:space="preserve">It was agreed that leaflets and/or a banner contrasting Leaver claims with facts should be produced. </w:t>
      </w:r>
      <w:r>
        <w:rPr>
          <w:rFonts w:ascii="Arial" w:hAnsi="Arial" w:cs="Arial"/>
          <w:b/>
          <w:sz w:val="24"/>
          <w:szCs w:val="24"/>
        </w:rPr>
        <w:t>(Action – Alistair Forbes and Frank Swallow)</w:t>
      </w:r>
      <w:r>
        <w:rPr>
          <w:rFonts w:ascii="Arial" w:hAnsi="Arial" w:cs="Arial"/>
          <w:sz w:val="24"/>
          <w:szCs w:val="24"/>
        </w:rPr>
        <w:t>.</w:t>
      </w:r>
    </w:p>
    <w:p w:rsidR="000E7724" w:rsidRPr="00FA1D9C" w:rsidRDefault="000E7724" w:rsidP="0089744C">
      <w:pPr>
        <w:pStyle w:val="ListParagraph"/>
        <w:numPr>
          <w:ilvl w:val="1"/>
          <w:numId w:val="9"/>
        </w:numPr>
        <w:spacing w:before="240" w:after="120" w:line="20" w:lineRule="atLeast"/>
        <w:contextualSpacing w:val="0"/>
        <w:rPr>
          <w:rFonts w:ascii="Arial" w:hAnsi="Arial" w:cs="Arial"/>
          <w:sz w:val="24"/>
          <w:szCs w:val="24"/>
        </w:rPr>
      </w:pPr>
      <w:r>
        <w:rPr>
          <w:rFonts w:ascii="Arial" w:hAnsi="Arial" w:cs="Arial"/>
          <w:sz w:val="24"/>
          <w:szCs w:val="24"/>
        </w:rPr>
        <w:t>It was also agreed that the High Peak Lib Dems need to cultivate a stronger print media and social media anti-Brexit message.</w:t>
      </w:r>
      <w:bookmarkStart w:id="0" w:name="_GoBack"/>
      <w:bookmarkEnd w:id="0"/>
    </w:p>
    <w:p w:rsidR="00212DC4" w:rsidRPr="00212DC4" w:rsidRDefault="00212DC4" w:rsidP="00212DC4">
      <w:pPr>
        <w:pStyle w:val="ListParagraph"/>
        <w:numPr>
          <w:ilvl w:val="0"/>
          <w:numId w:val="9"/>
        </w:numPr>
        <w:spacing w:after="120" w:line="20" w:lineRule="atLeast"/>
        <w:contextualSpacing w:val="0"/>
        <w:rPr>
          <w:rFonts w:ascii="Arial" w:hAnsi="Arial" w:cs="Arial"/>
          <w:sz w:val="24"/>
          <w:szCs w:val="24"/>
        </w:rPr>
      </w:pPr>
      <w:r>
        <w:rPr>
          <w:rFonts w:ascii="Arial" w:hAnsi="Arial" w:cs="Arial"/>
          <w:b/>
          <w:sz w:val="24"/>
          <w:szCs w:val="24"/>
        </w:rPr>
        <w:t>AOB</w:t>
      </w:r>
    </w:p>
    <w:p w:rsidR="00860FCB" w:rsidRDefault="006646C6" w:rsidP="00212DC4">
      <w:pPr>
        <w:pStyle w:val="ListParagraph"/>
        <w:numPr>
          <w:ilvl w:val="1"/>
          <w:numId w:val="9"/>
        </w:numPr>
        <w:spacing w:after="120" w:line="20" w:lineRule="atLeast"/>
        <w:contextualSpacing w:val="0"/>
        <w:rPr>
          <w:rFonts w:ascii="Arial" w:hAnsi="Arial" w:cs="Arial"/>
          <w:sz w:val="24"/>
          <w:szCs w:val="24"/>
        </w:rPr>
      </w:pPr>
      <w:r>
        <w:rPr>
          <w:rFonts w:ascii="Arial" w:hAnsi="Arial" w:cs="Arial"/>
          <w:sz w:val="24"/>
          <w:szCs w:val="24"/>
        </w:rPr>
        <w:t>Nick Bromley explained the activities he was doing to address decarbonisation, working with Baroness Fea</w:t>
      </w:r>
      <w:r w:rsidR="0089744C">
        <w:rPr>
          <w:rFonts w:ascii="Arial" w:hAnsi="Arial" w:cs="Arial"/>
          <w:sz w:val="24"/>
          <w:szCs w:val="24"/>
        </w:rPr>
        <w:t>t</w:t>
      </w:r>
      <w:r>
        <w:rPr>
          <w:rFonts w:ascii="Arial" w:hAnsi="Arial" w:cs="Arial"/>
          <w:sz w:val="24"/>
          <w:szCs w:val="24"/>
        </w:rPr>
        <w:t>herstone and with Innovate UK to influence the government’s industrial strategy on autonomous vehicles. This work was particularly aimed at rural areas in which bus services were most likely to be withdrawn.</w:t>
      </w:r>
    </w:p>
    <w:p w:rsidR="006646C6" w:rsidRDefault="006646C6" w:rsidP="00212DC4">
      <w:pPr>
        <w:pStyle w:val="ListParagraph"/>
        <w:numPr>
          <w:ilvl w:val="1"/>
          <w:numId w:val="9"/>
        </w:numPr>
        <w:spacing w:after="120" w:line="20" w:lineRule="atLeast"/>
        <w:contextualSpacing w:val="0"/>
        <w:rPr>
          <w:rFonts w:ascii="Arial" w:hAnsi="Arial" w:cs="Arial"/>
          <w:sz w:val="24"/>
          <w:szCs w:val="24"/>
        </w:rPr>
      </w:pPr>
      <w:r>
        <w:rPr>
          <w:rFonts w:ascii="Arial" w:hAnsi="Arial" w:cs="Arial"/>
          <w:sz w:val="24"/>
          <w:szCs w:val="24"/>
        </w:rPr>
        <w:t>Barrie Taylor suggested that energy policy (including fracking) would be a suitable subject for the July open session.</w:t>
      </w:r>
    </w:p>
    <w:p w:rsidR="006646C6" w:rsidRDefault="006646C6" w:rsidP="00212DC4">
      <w:pPr>
        <w:pStyle w:val="ListParagraph"/>
        <w:numPr>
          <w:ilvl w:val="1"/>
          <w:numId w:val="9"/>
        </w:numPr>
        <w:spacing w:after="120" w:line="20" w:lineRule="atLeast"/>
        <w:contextualSpacing w:val="0"/>
        <w:rPr>
          <w:rFonts w:ascii="Arial" w:hAnsi="Arial" w:cs="Arial"/>
          <w:sz w:val="24"/>
          <w:szCs w:val="24"/>
        </w:rPr>
      </w:pPr>
      <w:r>
        <w:rPr>
          <w:rFonts w:ascii="Arial" w:hAnsi="Arial" w:cs="Arial"/>
          <w:sz w:val="24"/>
          <w:szCs w:val="24"/>
        </w:rPr>
        <w:t>Chris Weaver reminded all members that it was easy to help Hazel Grove with their local election campaign.</w:t>
      </w:r>
    </w:p>
    <w:p w:rsidR="006646C6" w:rsidRDefault="006646C6" w:rsidP="00212DC4">
      <w:pPr>
        <w:pStyle w:val="ListParagraph"/>
        <w:numPr>
          <w:ilvl w:val="1"/>
          <w:numId w:val="9"/>
        </w:numPr>
        <w:spacing w:after="120" w:line="20" w:lineRule="atLeast"/>
        <w:contextualSpacing w:val="0"/>
        <w:rPr>
          <w:rFonts w:ascii="Arial" w:hAnsi="Arial" w:cs="Arial"/>
          <w:sz w:val="24"/>
          <w:szCs w:val="24"/>
        </w:rPr>
      </w:pPr>
      <w:r>
        <w:rPr>
          <w:rFonts w:ascii="Arial" w:hAnsi="Arial" w:cs="Arial"/>
          <w:sz w:val="24"/>
          <w:szCs w:val="24"/>
        </w:rPr>
        <w:t>Roy Lyon noted that current Conservative policies were threatening local libraries as they propose replacing librarians with volunteer staff. However, library funding needs to cover provision of books as well as staff. Labour opposition to the Conservatives’ plans had centred on protecting staff numbers; there was an opportunity for the Lib Dems to position themselves as the defenders of the library service.</w:t>
      </w:r>
    </w:p>
    <w:p w:rsidR="00212DC4" w:rsidRPr="00F71A31" w:rsidRDefault="00212DC4" w:rsidP="00212DC4">
      <w:pPr>
        <w:pStyle w:val="ListParagraph"/>
        <w:numPr>
          <w:ilvl w:val="1"/>
          <w:numId w:val="9"/>
        </w:numPr>
        <w:spacing w:after="120" w:line="20" w:lineRule="atLeast"/>
        <w:contextualSpacing w:val="0"/>
        <w:rPr>
          <w:rFonts w:ascii="Arial" w:hAnsi="Arial" w:cs="Arial"/>
          <w:sz w:val="24"/>
          <w:szCs w:val="24"/>
        </w:rPr>
      </w:pPr>
      <w:r>
        <w:rPr>
          <w:rFonts w:ascii="Arial" w:hAnsi="Arial" w:cs="Arial"/>
          <w:sz w:val="24"/>
          <w:szCs w:val="24"/>
        </w:rPr>
        <w:t>The next meeting was arranged for 2</w:t>
      </w:r>
      <w:r w:rsidR="00962C0B">
        <w:rPr>
          <w:rFonts w:ascii="Arial" w:hAnsi="Arial" w:cs="Arial"/>
          <w:sz w:val="24"/>
          <w:szCs w:val="24"/>
        </w:rPr>
        <w:t>2</w:t>
      </w:r>
      <w:r w:rsidR="00962C0B" w:rsidRPr="00962C0B">
        <w:rPr>
          <w:rFonts w:ascii="Arial" w:hAnsi="Arial" w:cs="Arial"/>
          <w:sz w:val="24"/>
          <w:szCs w:val="24"/>
          <w:vertAlign w:val="superscript"/>
        </w:rPr>
        <w:t>nd</w:t>
      </w:r>
      <w:r w:rsidR="00962C0B">
        <w:rPr>
          <w:rFonts w:ascii="Arial" w:hAnsi="Arial" w:cs="Arial"/>
          <w:sz w:val="24"/>
          <w:szCs w:val="24"/>
        </w:rPr>
        <w:t xml:space="preserve"> May</w:t>
      </w:r>
      <w:r w:rsidR="00CC414C">
        <w:rPr>
          <w:rFonts w:ascii="Arial" w:hAnsi="Arial" w:cs="Arial"/>
          <w:sz w:val="24"/>
          <w:szCs w:val="24"/>
        </w:rPr>
        <w:t xml:space="preserve"> </w:t>
      </w:r>
      <w:r w:rsidR="00962C0B">
        <w:rPr>
          <w:rFonts w:ascii="Arial" w:hAnsi="Arial" w:cs="Arial"/>
          <w:sz w:val="24"/>
          <w:szCs w:val="24"/>
        </w:rPr>
        <w:t>in Buxton</w:t>
      </w:r>
      <w:r w:rsidR="00200BEB">
        <w:rPr>
          <w:rFonts w:ascii="Arial" w:hAnsi="Arial" w:cs="Arial"/>
          <w:sz w:val="24"/>
          <w:szCs w:val="24"/>
        </w:rPr>
        <w:t>.</w:t>
      </w:r>
    </w:p>
    <w:p w:rsidR="009941C0" w:rsidRDefault="009941C0" w:rsidP="00A05198">
      <w:pPr>
        <w:spacing w:line="20" w:lineRule="atLeast"/>
        <w:contextualSpacing/>
        <w:rPr>
          <w:rFonts w:ascii="Arial" w:hAnsi="Arial" w:cs="Arial"/>
          <w:b/>
          <w:sz w:val="24"/>
          <w:szCs w:val="24"/>
        </w:rPr>
      </w:pPr>
    </w:p>
    <w:p w:rsidR="006646C6" w:rsidRDefault="006646C6">
      <w:pPr>
        <w:spacing w:after="0" w:line="240" w:lineRule="auto"/>
        <w:jc w:val="left"/>
        <w:rPr>
          <w:rFonts w:ascii="Arial" w:hAnsi="Arial" w:cs="Arial"/>
          <w:b/>
          <w:sz w:val="24"/>
          <w:szCs w:val="24"/>
        </w:rPr>
      </w:pPr>
      <w:r>
        <w:rPr>
          <w:rFonts w:ascii="Arial" w:hAnsi="Arial" w:cs="Arial"/>
          <w:b/>
          <w:sz w:val="24"/>
          <w:szCs w:val="24"/>
        </w:rPr>
        <w:br w:type="page"/>
      </w:r>
    </w:p>
    <w:p w:rsidR="0009339B" w:rsidRPr="000F49F1" w:rsidRDefault="0009339B" w:rsidP="00A05198">
      <w:pPr>
        <w:spacing w:line="20" w:lineRule="atLeast"/>
        <w:contextualSpacing/>
        <w:rPr>
          <w:rFonts w:ascii="Arial" w:hAnsi="Arial" w:cs="Arial"/>
          <w:b/>
          <w:sz w:val="24"/>
          <w:szCs w:val="24"/>
        </w:rPr>
      </w:pPr>
      <w:r w:rsidRPr="000F49F1">
        <w:rPr>
          <w:rFonts w:ascii="Arial" w:hAnsi="Arial" w:cs="Arial"/>
          <w:b/>
          <w:sz w:val="24"/>
          <w:szCs w:val="24"/>
        </w:rPr>
        <w:t>Action Points</w:t>
      </w:r>
    </w:p>
    <w:p w:rsidR="0009339B" w:rsidRPr="000F49F1" w:rsidRDefault="0009339B" w:rsidP="00F73CDB">
      <w:pPr>
        <w:spacing w:line="20" w:lineRule="atLeast"/>
        <w:contextualSpacing/>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4"/>
        <w:gridCol w:w="3018"/>
        <w:gridCol w:w="2984"/>
      </w:tblGrid>
      <w:tr w:rsidR="0009339B" w:rsidRPr="000F49F1" w:rsidTr="000244B6">
        <w:trPr>
          <w:trHeight w:val="347"/>
        </w:trPr>
        <w:tc>
          <w:tcPr>
            <w:tcW w:w="3014" w:type="dxa"/>
          </w:tcPr>
          <w:p w:rsidR="0009339B" w:rsidRPr="000F49F1" w:rsidRDefault="00A03552" w:rsidP="00F73CDB">
            <w:pPr>
              <w:spacing w:line="20" w:lineRule="atLeast"/>
              <w:contextualSpacing/>
              <w:rPr>
                <w:rFonts w:ascii="Arial" w:hAnsi="Arial" w:cs="Arial"/>
                <w:b/>
                <w:sz w:val="24"/>
                <w:szCs w:val="24"/>
              </w:rPr>
            </w:pPr>
            <w:r w:rsidRPr="000F49F1">
              <w:rPr>
                <w:rFonts w:ascii="Arial" w:hAnsi="Arial" w:cs="Arial"/>
                <w:b/>
                <w:sz w:val="24"/>
                <w:szCs w:val="24"/>
              </w:rPr>
              <w:t>Action</w:t>
            </w:r>
          </w:p>
        </w:tc>
        <w:tc>
          <w:tcPr>
            <w:tcW w:w="3018" w:type="dxa"/>
          </w:tcPr>
          <w:p w:rsidR="0009339B" w:rsidRPr="000F49F1" w:rsidRDefault="00A03552" w:rsidP="00F73CDB">
            <w:pPr>
              <w:spacing w:line="20" w:lineRule="atLeast"/>
              <w:contextualSpacing/>
              <w:rPr>
                <w:rFonts w:ascii="Arial" w:hAnsi="Arial" w:cs="Arial"/>
                <w:b/>
                <w:sz w:val="24"/>
                <w:szCs w:val="24"/>
              </w:rPr>
            </w:pPr>
            <w:r w:rsidRPr="000F49F1">
              <w:rPr>
                <w:rFonts w:ascii="Arial" w:hAnsi="Arial" w:cs="Arial"/>
                <w:b/>
                <w:sz w:val="24"/>
                <w:szCs w:val="24"/>
              </w:rPr>
              <w:t>Responsible</w:t>
            </w:r>
          </w:p>
        </w:tc>
        <w:tc>
          <w:tcPr>
            <w:tcW w:w="2984" w:type="dxa"/>
          </w:tcPr>
          <w:p w:rsidR="0009339B" w:rsidRPr="000F49F1" w:rsidRDefault="00A03552" w:rsidP="00F73CDB">
            <w:pPr>
              <w:spacing w:line="20" w:lineRule="atLeast"/>
              <w:contextualSpacing/>
              <w:rPr>
                <w:rFonts w:ascii="Arial" w:hAnsi="Arial" w:cs="Arial"/>
                <w:b/>
                <w:sz w:val="24"/>
                <w:szCs w:val="24"/>
              </w:rPr>
            </w:pPr>
            <w:r w:rsidRPr="000F49F1">
              <w:rPr>
                <w:rFonts w:ascii="Arial" w:hAnsi="Arial" w:cs="Arial"/>
                <w:b/>
                <w:sz w:val="24"/>
                <w:szCs w:val="24"/>
              </w:rPr>
              <w:t>Time scale</w:t>
            </w:r>
          </w:p>
        </w:tc>
      </w:tr>
      <w:tr w:rsidR="0063064B" w:rsidRPr="000F49F1" w:rsidTr="000244B6">
        <w:trPr>
          <w:trHeight w:val="617"/>
        </w:trPr>
        <w:tc>
          <w:tcPr>
            <w:tcW w:w="3014" w:type="dxa"/>
          </w:tcPr>
          <w:p w:rsidR="0063064B" w:rsidRDefault="00556C92" w:rsidP="00F05C69">
            <w:pPr>
              <w:spacing w:line="20" w:lineRule="atLeast"/>
              <w:contextualSpacing/>
              <w:jc w:val="left"/>
              <w:rPr>
                <w:rFonts w:ascii="Arial" w:hAnsi="Arial" w:cs="Arial"/>
                <w:sz w:val="24"/>
                <w:szCs w:val="24"/>
              </w:rPr>
            </w:pPr>
            <w:r>
              <w:rPr>
                <w:rFonts w:ascii="Arial" w:hAnsi="Arial" w:cs="Arial"/>
                <w:sz w:val="24"/>
                <w:szCs w:val="24"/>
              </w:rPr>
              <w:t>Residents’ survey</w:t>
            </w:r>
          </w:p>
        </w:tc>
        <w:tc>
          <w:tcPr>
            <w:tcW w:w="3018" w:type="dxa"/>
          </w:tcPr>
          <w:p w:rsidR="0063064B" w:rsidRDefault="00556C92" w:rsidP="00647D05">
            <w:pPr>
              <w:spacing w:line="20" w:lineRule="atLeast"/>
              <w:contextualSpacing/>
              <w:rPr>
                <w:rFonts w:ascii="Arial" w:hAnsi="Arial" w:cs="Arial"/>
                <w:sz w:val="24"/>
                <w:szCs w:val="24"/>
              </w:rPr>
            </w:pPr>
            <w:r>
              <w:rPr>
                <w:rFonts w:ascii="Arial" w:hAnsi="Arial" w:cs="Arial"/>
                <w:sz w:val="24"/>
                <w:szCs w:val="24"/>
              </w:rPr>
              <w:t>Barrie Taylor</w:t>
            </w:r>
          </w:p>
        </w:tc>
        <w:tc>
          <w:tcPr>
            <w:tcW w:w="2984" w:type="dxa"/>
          </w:tcPr>
          <w:p w:rsidR="0063064B" w:rsidRDefault="00860FCB" w:rsidP="00CC414C">
            <w:pPr>
              <w:spacing w:line="20" w:lineRule="atLeast"/>
              <w:contextualSpacing/>
              <w:rPr>
                <w:rFonts w:ascii="Arial" w:hAnsi="Arial" w:cs="Arial"/>
                <w:sz w:val="24"/>
                <w:szCs w:val="24"/>
              </w:rPr>
            </w:pPr>
            <w:r>
              <w:rPr>
                <w:rFonts w:ascii="Arial" w:hAnsi="Arial" w:cs="Arial"/>
                <w:sz w:val="24"/>
                <w:szCs w:val="24"/>
              </w:rPr>
              <w:t>May</w:t>
            </w:r>
            <w:r w:rsidR="00CC414C">
              <w:rPr>
                <w:rFonts w:ascii="Arial" w:hAnsi="Arial" w:cs="Arial"/>
                <w:sz w:val="24"/>
                <w:szCs w:val="24"/>
              </w:rPr>
              <w:t xml:space="preserve"> 2018</w:t>
            </w:r>
          </w:p>
        </w:tc>
      </w:tr>
      <w:tr w:rsidR="00D61638" w:rsidRPr="000F49F1" w:rsidTr="000244B6">
        <w:trPr>
          <w:trHeight w:val="617"/>
        </w:trPr>
        <w:tc>
          <w:tcPr>
            <w:tcW w:w="3014" w:type="dxa"/>
          </w:tcPr>
          <w:p w:rsidR="00D61638" w:rsidRDefault="00860FCB" w:rsidP="00D61638">
            <w:pPr>
              <w:spacing w:line="20" w:lineRule="atLeast"/>
              <w:contextualSpacing/>
              <w:jc w:val="left"/>
              <w:rPr>
                <w:rFonts w:ascii="Arial" w:hAnsi="Arial" w:cs="Arial"/>
                <w:sz w:val="24"/>
                <w:szCs w:val="24"/>
              </w:rPr>
            </w:pPr>
            <w:r>
              <w:rPr>
                <w:rFonts w:ascii="Arial" w:hAnsi="Arial" w:cs="Arial"/>
                <w:sz w:val="24"/>
                <w:szCs w:val="24"/>
              </w:rPr>
              <w:t>NHS</w:t>
            </w:r>
            <w:r w:rsidR="00CC414C">
              <w:rPr>
                <w:rFonts w:ascii="Arial" w:hAnsi="Arial" w:cs="Arial"/>
                <w:sz w:val="24"/>
                <w:szCs w:val="24"/>
              </w:rPr>
              <w:t xml:space="preserve"> open meeting</w:t>
            </w:r>
          </w:p>
        </w:tc>
        <w:tc>
          <w:tcPr>
            <w:tcW w:w="3018" w:type="dxa"/>
          </w:tcPr>
          <w:p w:rsidR="00D61638" w:rsidRDefault="00556C92" w:rsidP="00647D05">
            <w:pPr>
              <w:spacing w:line="20" w:lineRule="atLeast"/>
              <w:contextualSpacing/>
              <w:rPr>
                <w:rFonts w:ascii="Arial" w:hAnsi="Arial" w:cs="Arial"/>
                <w:sz w:val="24"/>
                <w:szCs w:val="24"/>
              </w:rPr>
            </w:pPr>
            <w:r>
              <w:rPr>
                <w:rFonts w:ascii="Arial" w:hAnsi="Arial" w:cs="Arial"/>
                <w:sz w:val="24"/>
                <w:szCs w:val="24"/>
              </w:rPr>
              <w:t>Alistair Forbes</w:t>
            </w:r>
          </w:p>
        </w:tc>
        <w:tc>
          <w:tcPr>
            <w:tcW w:w="2984" w:type="dxa"/>
          </w:tcPr>
          <w:p w:rsidR="00D61638" w:rsidRDefault="00860FCB" w:rsidP="00EB7E99">
            <w:pPr>
              <w:spacing w:line="20" w:lineRule="atLeast"/>
              <w:contextualSpacing/>
              <w:rPr>
                <w:rFonts w:ascii="Arial" w:hAnsi="Arial" w:cs="Arial"/>
                <w:sz w:val="24"/>
                <w:szCs w:val="24"/>
              </w:rPr>
            </w:pPr>
            <w:r>
              <w:rPr>
                <w:rFonts w:ascii="Arial" w:hAnsi="Arial" w:cs="Arial"/>
                <w:sz w:val="24"/>
                <w:szCs w:val="24"/>
              </w:rPr>
              <w:t>May</w:t>
            </w:r>
            <w:r w:rsidR="00200BEB">
              <w:rPr>
                <w:rFonts w:ascii="Arial" w:hAnsi="Arial" w:cs="Arial"/>
                <w:sz w:val="24"/>
                <w:szCs w:val="24"/>
              </w:rPr>
              <w:t xml:space="preserve"> 2018</w:t>
            </w:r>
          </w:p>
        </w:tc>
      </w:tr>
      <w:tr w:rsidR="00637188" w:rsidRPr="000F49F1" w:rsidTr="000244B6">
        <w:trPr>
          <w:trHeight w:val="617"/>
        </w:trPr>
        <w:tc>
          <w:tcPr>
            <w:tcW w:w="3014" w:type="dxa"/>
          </w:tcPr>
          <w:p w:rsidR="00637188" w:rsidRDefault="00556C92" w:rsidP="00D61638">
            <w:pPr>
              <w:spacing w:line="20" w:lineRule="atLeast"/>
              <w:contextualSpacing/>
              <w:jc w:val="left"/>
              <w:rPr>
                <w:rFonts w:ascii="Arial" w:hAnsi="Arial" w:cs="Arial"/>
                <w:sz w:val="24"/>
                <w:szCs w:val="24"/>
              </w:rPr>
            </w:pPr>
            <w:r>
              <w:rPr>
                <w:rFonts w:ascii="Arial" w:hAnsi="Arial" w:cs="Arial"/>
                <w:sz w:val="24"/>
                <w:szCs w:val="24"/>
              </w:rPr>
              <w:t>Members’ newsletter</w:t>
            </w:r>
          </w:p>
        </w:tc>
        <w:tc>
          <w:tcPr>
            <w:tcW w:w="3018" w:type="dxa"/>
          </w:tcPr>
          <w:p w:rsidR="00637188" w:rsidRDefault="00200BEB" w:rsidP="00647D05">
            <w:pPr>
              <w:spacing w:line="20" w:lineRule="atLeast"/>
              <w:contextualSpacing/>
              <w:rPr>
                <w:rFonts w:ascii="Arial" w:hAnsi="Arial" w:cs="Arial"/>
                <w:sz w:val="24"/>
                <w:szCs w:val="24"/>
              </w:rPr>
            </w:pPr>
            <w:r>
              <w:rPr>
                <w:rFonts w:ascii="Arial" w:hAnsi="Arial" w:cs="Arial"/>
                <w:sz w:val="24"/>
                <w:szCs w:val="24"/>
              </w:rPr>
              <w:t xml:space="preserve">Roy Lyon, </w:t>
            </w:r>
            <w:r w:rsidR="00556C92">
              <w:rPr>
                <w:rFonts w:ascii="Arial" w:hAnsi="Arial" w:cs="Arial"/>
                <w:sz w:val="24"/>
                <w:szCs w:val="24"/>
              </w:rPr>
              <w:t>Barrie Taylor and Margaret Weaver</w:t>
            </w:r>
          </w:p>
        </w:tc>
        <w:tc>
          <w:tcPr>
            <w:tcW w:w="2984" w:type="dxa"/>
          </w:tcPr>
          <w:p w:rsidR="00637188" w:rsidRDefault="00556C92" w:rsidP="00EB7E99">
            <w:pPr>
              <w:spacing w:line="20" w:lineRule="atLeast"/>
              <w:contextualSpacing/>
              <w:rPr>
                <w:rFonts w:ascii="Arial" w:hAnsi="Arial" w:cs="Arial"/>
                <w:sz w:val="24"/>
                <w:szCs w:val="24"/>
              </w:rPr>
            </w:pPr>
            <w:r>
              <w:rPr>
                <w:rFonts w:ascii="Arial" w:hAnsi="Arial" w:cs="Arial"/>
                <w:sz w:val="24"/>
                <w:szCs w:val="24"/>
              </w:rPr>
              <w:t>May 2018</w:t>
            </w:r>
          </w:p>
        </w:tc>
      </w:tr>
      <w:tr w:rsidR="00CC414C" w:rsidRPr="000F49F1" w:rsidTr="000244B6">
        <w:trPr>
          <w:trHeight w:val="544"/>
        </w:trPr>
        <w:tc>
          <w:tcPr>
            <w:tcW w:w="3014" w:type="dxa"/>
          </w:tcPr>
          <w:p w:rsidR="00CC414C" w:rsidRDefault="00CC414C" w:rsidP="00CC414C">
            <w:pPr>
              <w:spacing w:line="20" w:lineRule="atLeast"/>
              <w:contextualSpacing/>
              <w:jc w:val="left"/>
              <w:rPr>
                <w:rFonts w:ascii="Arial" w:hAnsi="Arial" w:cs="Arial"/>
                <w:sz w:val="24"/>
                <w:szCs w:val="24"/>
              </w:rPr>
            </w:pPr>
            <w:r>
              <w:rPr>
                <w:rFonts w:ascii="Arial" w:hAnsi="Arial" w:cs="Arial"/>
                <w:sz w:val="24"/>
                <w:szCs w:val="24"/>
              </w:rPr>
              <w:t>Compose candidates spending/records guide</w:t>
            </w:r>
          </w:p>
        </w:tc>
        <w:tc>
          <w:tcPr>
            <w:tcW w:w="3018" w:type="dxa"/>
          </w:tcPr>
          <w:p w:rsidR="00CC414C" w:rsidRDefault="00CC414C" w:rsidP="00CC414C">
            <w:pPr>
              <w:spacing w:line="20" w:lineRule="atLeast"/>
              <w:contextualSpacing/>
              <w:rPr>
                <w:rFonts w:ascii="Arial" w:hAnsi="Arial" w:cs="Arial"/>
                <w:sz w:val="24"/>
                <w:szCs w:val="24"/>
              </w:rPr>
            </w:pPr>
            <w:r>
              <w:rPr>
                <w:rFonts w:ascii="Arial" w:hAnsi="Arial" w:cs="Arial"/>
                <w:sz w:val="24"/>
                <w:szCs w:val="24"/>
              </w:rPr>
              <w:t>Margaret Weaver</w:t>
            </w:r>
          </w:p>
        </w:tc>
        <w:tc>
          <w:tcPr>
            <w:tcW w:w="2984" w:type="dxa"/>
          </w:tcPr>
          <w:p w:rsidR="00CC414C" w:rsidRDefault="00860FCB" w:rsidP="00CC414C">
            <w:pPr>
              <w:spacing w:line="20" w:lineRule="atLeast"/>
              <w:contextualSpacing/>
              <w:rPr>
                <w:rFonts w:ascii="Arial" w:hAnsi="Arial" w:cs="Arial"/>
                <w:sz w:val="24"/>
                <w:szCs w:val="24"/>
              </w:rPr>
            </w:pPr>
            <w:r>
              <w:rPr>
                <w:rFonts w:ascii="Arial" w:hAnsi="Arial" w:cs="Arial"/>
                <w:sz w:val="24"/>
                <w:szCs w:val="24"/>
              </w:rPr>
              <w:t>June</w:t>
            </w:r>
            <w:r w:rsidR="00CC414C">
              <w:rPr>
                <w:rFonts w:ascii="Arial" w:hAnsi="Arial" w:cs="Arial"/>
                <w:sz w:val="24"/>
                <w:szCs w:val="24"/>
              </w:rPr>
              <w:t xml:space="preserve"> 2018</w:t>
            </w:r>
          </w:p>
        </w:tc>
      </w:tr>
      <w:tr w:rsidR="00860FCB" w:rsidRPr="000F49F1" w:rsidTr="000244B6">
        <w:trPr>
          <w:trHeight w:val="544"/>
        </w:trPr>
        <w:tc>
          <w:tcPr>
            <w:tcW w:w="3014" w:type="dxa"/>
          </w:tcPr>
          <w:p w:rsidR="00860FCB" w:rsidRDefault="00860FCB" w:rsidP="0089744C">
            <w:pPr>
              <w:spacing w:line="20" w:lineRule="atLeast"/>
              <w:contextualSpacing/>
              <w:jc w:val="left"/>
              <w:rPr>
                <w:rFonts w:ascii="Arial" w:hAnsi="Arial" w:cs="Arial"/>
                <w:sz w:val="24"/>
                <w:szCs w:val="24"/>
              </w:rPr>
            </w:pPr>
            <w:r>
              <w:rPr>
                <w:rFonts w:ascii="Arial" w:hAnsi="Arial" w:cs="Arial"/>
                <w:sz w:val="24"/>
                <w:szCs w:val="24"/>
              </w:rPr>
              <w:t xml:space="preserve">Social media </w:t>
            </w:r>
            <w:r w:rsidR="0089744C">
              <w:rPr>
                <w:rFonts w:ascii="Arial" w:hAnsi="Arial" w:cs="Arial"/>
                <w:sz w:val="24"/>
                <w:szCs w:val="24"/>
              </w:rPr>
              <w:t>briefing</w:t>
            </w:r>
          </w:p>
        </w:tc>
        <w:tc>
          <w:tcPr>
            <w:tcW w:w="3018" w:type="dxa"/>
          </w:tcPr>
          <w:p w:rsidR="00860FCB" w:rsidRPr="00CC414C" w:rsidRDefault="00860FCB" w:rsidP="00CC414C">
            <w:pPr>
              <w:spacing w:line="20" w:lineRule="atLeast"/>
              <w:contextualSpacing/>
              <w:rPr>
                <w:rFonts w:ascii="Arial" w:hAnsi="Arial" w:cs="Arial"/>
                <w:sz w:val="24"/>
                <w:szCs w:val="24"/>
              </w:rPr>
            </w:pPr>
            <w:r>
              <w:rPr>
                <w:rFonts w:ascii="Arial" w:hAnsi="Arial" w:cs="Arial"/>
                <w:sz w:val="24"/>
                <w:szCs w:val="24"/>
              </w:rPr>
              <w:t>Mark Smitham</w:t>
            </w:r>
          </w:p>
        </w:tc>
        <w:tc>
          <w:tcPr>
            <w:tcW w:w="2984" w:type="dxa"/>
          </w:tcPr>
          <w:p w:rsidR="00860FCB" w:rsidRDefault="0089744C" w:rsidP="00CC414C">
            <w:pPr>
              <w:spacing w:line="20" w:lineRule="atLeast"/>
              <w:contextualSpacing/>
              <w:rPr>
                <w:rFonts w:ascii="Arial" w:hAnsi="Arial" w:cs="Arial"/>
                <w:sz w:val="24"/>
                <w:szCs w:val="24"/>
              </w:rPr>
            </w:pPr>
            <w:r>
              <w:rPr>
                <w:rFonts w:ascii="Arial" w:hAnsi="Arial" w:cs="Arial"/>
                <w:sz w:val="24"/>
                <w:szCs w:val="24"/>
              </w:rPr>
              <w:t>June</w:t>
            </w:r>
            <w:r w:rsidR="00860FCB">
              <w:rPr>
                <w:rFonts w:ascii="Arial" w:hAnsi="Arial" w:cs="Arial"/>
                <w:sz w:val="24"/>
                <w:szCs w:val="24"/>
              </w:rPr>
              <w:t xml:space="preserve"> 2018</w:t>
            </w:r>
          </w:p>
        </w:tc>
      </w:tr>
      <w:tr w:rsidR="00860FCB" w:rsidRPr="000F49F1" w:rsidTr="000244B6">
        <w:trPr>
          <w:trHeight w:val="544"/>
        </w:trPr>
        <w:tc>
          <w:tcPr>
            <w:tcW w:w="3014" w:type="dxa"/>
          </w:tcPr>
          <w:p w:rsidR="00860FCB" w:rsidRDefault="00860FCB" w:rsidP="00CC414C">
            <w:pPr>
              <w:spacing w:line="20" w:lineRule="atLeast"/>
              <w:contextualSpacing/>
              <w:jc w:val="left"/>
              <w:rPr>
                <w:rFonts w:ascii="Arial" w:hAnsi="Arial" w:cs="Arial"/>
                <w:sz w:val="24"/>
                <w:szCs w:val="24"/>
              </w:rPr>
            </w:pPr>
            <w:r>
              <w:rPr>
                <w:rFonts w:ascii="Arial" w:hAnsi="Arial" w:cs="Arial"/>
                <w:sz w:val="24"/>
                <w:szCs w:val="24"/>
              </w:rPr>
              <w:t>Studio Theatre hire, Buxton Pavilion</w:t>
            </w:r>
          </w:p>
        </w:tc>
        <w:tc>
          <w:tcPr>
            <w:tcW w:w="3018" w:type="dxa"/>
          </w:tcPr>
          <w:p w:rsidR="00860FCB" w:rsidRDefault="00860FCB" w:rsidP="00CC414C">
            <w:pPr>
              <w:spacing w:line="20" w:lineRule="atLeast"/>
              <w:contextualSpacing/>
              <w:rPr>
                <w:rFonts w:ascii="Arial" w:hAnsi="Arial" w:cs="Arial"/>
                <w:sz w:val="24"/>
                <w:szCs w:val="24"/>
              </w:rPr>
            </w:pPr>
            <w:r>
              <w:rPr>
                <w:rFonts w:ascii="Arial" w:hAnsi="Arial" w:cs="Arial"/>
                <w:sz w:val="24"/>
                <w:szCs w:val="24"/>
              </w:rPr>
              <w:t>Alistair Forbes</w:t>
            </w:r>
          </w:p>
        </w:tc>
        <w:tc>
          <w:tcPr>
            <w:tcW w:w="2984" w:type="dxa"/>
          </w:tcPr>
          <w:p w:rsidR="00860FCB" w:rsidRDefault="00860FCB" w:rsidP="00CC414C">
            <w:pPr>
              <w:spacing w:line="20" w:lineRule="atLeast"/>
              <w:contextualSpacing/>
              <w:rPr>
                <w:rFonts w:ascii="Arial" w:hAnsi="Arial" w:cs="Arial"/>
                <w:sz w:val="24"/>
                <w:szCs w:val="24"/>
              </w:rPr>
            </w:pPr>
            <w:r>
              <w:rPr>
                <w:rFonts w:ascii="Arial" w:hAnsi="Arial" w:cs="Arial"/>
                <w:sz w:val="24"/>
                <w:szCs w:val="24"/>
              </w:rPr>
              <w:t>On hold</w:t>
            </w:r>
          </w:p>
        </w:tc>
      </w:tr>
      <w:tr w:rsidR="00860FCB" w:rsidRPr="000F49F1" w:rsidTr="000244B6">
        <w:trPr>
          <w:trHeight w:val="544"/>
        </w:trPr>
        <w:tc>
          <w:tcPr>
            <w:tcW w:w="3014" w:type="dxa"/>
          </w:tcPr>
          <w:p w:rsidR="00860FCB" w:rsidRDefault="00860FCB" w:rsidP="00CC414C">
            <w:pPr>
              <w:spacing w:line="20" w:lineRule="atLeast"/>
              <w:contextualSpacing/>
              <w:jc w:val="left"/>
              <w:rPr>
                <w:rFonts w:ascii="Arial" w:hAnsi="Arial" w:cs="Arial"/>
                <w:sz w:val="24"/>
                <w:szCs w:val="24"/>
              </w:rPr>
            </w:pPr>
            <w:r>
              <w:rPr>
                <w:rFonts w:ascii="Arial" w:hAnsi="Arial" w:cs="Arial"/>
                <w:sz w:val="24"/>
                <w:szCs w:val="24"/>
              </w:rPr>
              <w:t>Liaise with Sheffield Lib Dems on funding ideas</w:t>
            </w:r>
          </w:p>
        </w:tc>
        <w:tc>
          <w:tcPr>
            <w:tcW w:w="3018" w:type="dxa"/>
          </w:tcPr>
          <w:p w:rsidR="00860FCB" w:rsidRDefault="00860FCB" w:rsidP="00CC414C">
            <w:pPr>
              <w:spacing w:line="20" w:lineRule="atLeast"/>
              <w:contextualSpacing/>
              <w:rPr>
                <w:rFonts w:ascii="Arial" w:hAnsi="Arial" w:cs="Arial"/>
                <w:sz w:val="24"/>
                <w:szCs w:val="24"/>
              </w:rPr>
            </w:pPr>
            <w:r>
              <w:rPr>
                <w:rFonts w:ascii="Arial" w:hAnsi="Arial" w:cs="Arial"/>
                <w:sz w:val="24"/>
                <w:szCs w:val="24"/>
              </w:rPr>
              <w:t>Jane Simm</w:t>
            </w:r>
          </w:p>
        </w:tc>
        <w:tc>
          <w:tcPr>
            <w:tcW w:w="2984" w:type="dxa"/>
          </w:tcPr>
          <w:p w:rsidR="00860FCB" w:rsidRDefault="00860FCB" w:rsidP="00CC414C">
            <w:pPr>
              <w:spacing w:line="20" w:lineRule="atLeast"/>
              <w:contextualSpacing/>
              <w:rPr>
                <w:rFonts w:ascii="Arial" w:hAnsi="Arial" w:cs="Arial"/>
                <w:sz w:val="24"/>
                <w:szCs w:val="24"/>
              </w:rPr>
            </w:pPr>
            <w:r>
              <w:rPr>
                <w:rFonts w:ascii="Arial" w:hAnsi="Arial" w:cs="Arial"/>
                <w:sz w:val="24"/>
                <w:szCs w:val="24"/>
              </w:rPr>
              <w:t>May 2018</w:t>
            </w:r>
          </w:p>
        </w:tc>
      </w:tr>
      <w:tr w:rsidR="00860FCB" w:rsidRPr="000F49F1" w:rsidTr="000244B6">
        <w:trPr>
          <w:trHeight w:val="544"/>
        </w:trPr>
        <w:tc>
          <w:tcPr>
            <w:tcW w:w="3014" w:type="dxa"/>
          </w:tcPr>
          <w:p w:rsidR="00860FCB" w:rsidRDefault="00860FCB" w:rsidP="00CC414C">
            <w:pPr>
              <w:spacing w:line="20" w:lineRule="atLeast"/>
              <w:contextualSpacing/>
              <w:jc w:val="left"/>
              <w:rPr>
                <w:rFonts w:ascii="Arial" w:hAnsi="Arial" w:cs="Arial"/>
                <w:sz w:val="24"/>
                <w:szCs w:val="24"/>
              </w:rPr>
            </w:pPr>
            <w:r>
              <w:rPr>
                <w:rFonts w:ascii="Arial" w:hAnsi="Arial" w:cs="Arial"/>
                <w:sz w:val="24"/>
                <w:szCs w:val="24"/>
              </w:rPr>
              <w:t>Resurrect selection committee</w:t>
            </w:r>
          </w:p>
        </w:tc>
        <w:tc>
          <w:tcPr>
            <w:tcW w:w="3018" w:type="dxa"/>
          </w:tcPr>
          <w:p w:rsidR="00860FCB" w:rsidRDefault="00860FCB" w:rsidP="00CC414C">
            <w:pPr>
              <w:spacing w:line="20" w:lineRule="atLeast"/>
              <w:contextualSpacing/>
              <w:rPr>
                <w:rFonts w:ascii="Arial" w:hAnsi="Arial" w:cs="Arial"/>
                <w:sz w:val="24"/>
                <w:szCs w:val="24"/>
              </w:rPr>
            </w:pPr>
            <w:r>
              <w:rPr>
                <w:rFonts w:ascii="Arial" w:hAnsi="Arial" w:cs="Arial"/>
                <w:sz w:val="24"/>
                <w:szCs w:val="24"/>
              </w:rPr>
              <w:t>Roy Lyon</w:t>
            </w:r>
          </w:p>
        </w:tc>
        <w:tc>
          <w:tcPr>
            <w:tcW w:w="2984" w:type="dxa"/>
          </w:tcPr>
          <w:p w:rsidR="00860FCB" w:rsidRDefault="00860FCB" w:rsidP="00CC414C">
            <w:pPr>
              <w:spacing w:line="20" w:lineRule="atLeast"/>
              <w:contextualSpacing/>
              <w:rPr>
                <w:rFonts w:ascii="Arial" w:hAnsi="Arial" w:cs="Arial"/>
                <w:sz w:val="24"/>
                <w:szCs w:val="24"/>
              </w:rPr>
            </w:pPr>
            <w:r>
              <w:rPr>
                <w:rFonts w:ascii="Arial" w:hAnsi="Arial" w:cs="Arial"/>
                <w:sz w:val="24"/>
                <w:szCs w:val="24"/>
              </w:rPr>
              <w:t>May 2018</w:t>
            </w:r>
          </w:p>
        </w:tc>
      </w:tr>
      <w:tr w:rsidR="0089744C" w:rsidRPr="000F49F1" w:rsidTr="000244B6">
        <w:trPr>
          <w:trHeight w:val="544"/>
        </w:trPr>
        <w:tc>
          <w:tcPr>
            <w:tcW w:w="3014" w:type="dxa"/>
          </w:tcPr>
          <w:p w:rsidR="0089744C" w:rsidRDefault="0089744C" w:rsidP="0089744C">
            <w:pPr>
              <w:spacing w:line="20" w:lineRule="atLeast"/>
              <w:contextualSpacing/>
              <w:jc w:val="left"/>
              <w:rPr>
                <w:rFonts w:ascii="Arial" w:hAnsi="Arial" w:cs="Arial"/>
                <w:sz w:val="24"/>
                <w:szCs w:val="24"/>
              </w:rPr>
            </w:pPr>
            <w:r>
              <w:rPr>
                <w:rFonts w:ascii="Arial" w:hAnsi="Arial" w:cs="Arial"/>
                <w:sz w:val="24"/>
                <w:szCs w:val="24"/>
              </w:rPr>
              <w:t>Contact Regional Candidates Officer</w:t>
            </w:r>
          </w:p>
        </w:tc>
        <w:tc>
          <w:tcPr>
            <w:tcW w:w="3018" w:type="dxa"/>
          </w:tcPr>
          <w:p w:rsidR="0089744C" w:rsidRDefault="0089744C" w:rsidP="0089744C">
            <w:pPr>
              <w:spacing w:line="20" w:lineRule="atLeast"/>
              <w:contextualSpacing/>
              <w:rPr>
                <w:rFonts w:ascii="Arial" w:hAnsi="Arial" w:cs="Arial"/>
                <w:sz w:val="24"/>
                <w:szCs w:val="24"/>
              </w:rPr>
            </w:pPr>
            <w:r>
              <w:rPr>
                <w:rFonts w:ascii="Arial" w:hAnsi="Arial" w:cs="Arial"/>
                <w:sz w:val="24"/>
                <w:szCs w:val="24"/>
              </w:rPr>
              <w:t>Roy Lyon</w:t>
            </w:r>
          </w:p>
        </w:tc>
        <w:tc>
          <w:tcPr>
            <w:tcW w:w="2984" w:type="dxa"/>
          </w:tcPr>
          <w:p w:rsidR="0089744C" w:rsidRDefault="0089744C" w:rsidP="0089744C">
            <w:pPr>
              <w:spacing w:line="20" w:lineRule="atLeast"/>
              <w:contextualSpacing/>
              <w:rPr>
                <w:rFonts w:ascii="Arial" w:hAnsi="Arial" w:cs="Arial"/>
                <w:sz w:val="24"/>
                <w:szCs w:val="24"/>
              </w:rPr>
            </w:pPr>
            <w:r>
              <w:rPr>
                <w:rFonts w:ascii="Arial" w:hAnsi="Arial" w:cs="Arial"/>
                <w:sz w:val="24"/>
                <w:szCs w:val="24"/>
              </w:rPr>
              <w:t>May 2018</w:t>
            </w:r>
          </w:p>
        </w:tc>
      </w:tr>
      <w:tr w:rsidR="0089744C" w:rsidRPr="000F49F1" w:rsidTr="000244B6">
        <w:trPr>
          <w:trHeight w:val="544"/>
        </w:trPr>
        <w:tc>
          <w:tcPr>
            <w:tcW w:w="3014" w:type="dxa"/>
          </w:tcPr>
          <w:p w:rsidR="0089744C" w:rsidRDefault="0089744C" w:rsidP="00CC414C">
            <w:pPr>
              <w:spacing w:line="20" w:lineRule="atLeast"/>
              <w:contextualSpacing/>
              <w:jc w:val="left"/>
              <w:rPr>
                <w:rFonts w:ascii="Arial" w:hAnsi="Arial" w:cs="Arial"/>
                <w:sz w:val="24"/>
                <w:szCs w:val="24"/>
              </w:rPr>
            </w:pPr>
            <w:r>
              <w:rPr>
                <w:rFonts w:ascii="Arial" w:hAnsi="Arial" w:cs="Arial"/>
                <w:sz w:val="24"/>
                <w:szCs w:val="24"/>
              </w:rPr>
              <w:t>Clarify membership subscriptions rules</w:t>
            </w:r>
          </w:p>
        </w:tc>
        <w:tc>
          <w:tcPr>
            <w:tcW w:w="3018" w:type="dxa"/>
          </w:tcPr>
          <w:p w:rsidR="0089744C" w:rsidRDefault="0089744C" w:rsidP="00CC414C">
            <w:pPr>
              <w:spacing w:line="20" w:lineRule="atLeast"/>
              <w:contextualSpacing/>
              <w:rPr>
                <w:rFonts w:ascii="Arial" w:hAnsi="Arial" w:cs="Arial"/>
                <w:sz w:val="24"/>
                <w:szCs w:val="24"/>
              </w:rPr>
            </w:pPr>
            <w:r>
              <w:rPr>
                <w:rFonts w:ascii="Arial" w:hAnsi="Arial" w:cs="Arial"/>
                <w:sz w:val="24"/>
                <w:szCs w:val="24"/>
              </w:rPr>
              <w:t>Margaret Weaver</w:t>
            </w:r>
          </w:p>
        </w:tc>
        <w:tc>
          <w:tcPr>
            <w:tcW w:w="2984" w:type="dxa"/>
          </w:tcPr>
          <w:p w:rsidR="0089744C" w:rsidRDefault="0089744C" w:rsidP="00CC414C">
            <w:pPr>
              <w:spacing w:line="20" w:lineRule="atLeast"/>
              <w:contextualSpacing/>
              <w:rPr>
                <w:rFonts w:ascii="Arial" w:hAnsi="Arial" w:cs="Arial"/>
                <w:sz w:val="24"/>
                <w:szCs w:val="24"/>
              </w:rPr>
            </w:pPr>
            <w:r>
              <w:rPr>
                <w:rFonts w:ascii="Arial" w:hAnsi="Arial" w:cs="Arial"/>
                <w:sz w:val="24"/>
                <w:szCs w:val="24"/>
              </w:rPr>
              <w:t>June 2018</w:t>
            </w:r>
          </w:p>
        </w:tc>
      </w:tr>
      <w:tr w:rsidR="0089744C" w:rsidRPr="000F49F1" w:rsidTr="000244B6">
        <w:trPr>
          <w:trHeight w:val="544"/>
        </w:trPr>
        <w:tc>
          <w:tcPr>
            <w:tcW w:w="3014" w:type="dxa"/>
          </w:tcPr>
          <w:p w:rsidR="0089744C" w:rsidRDefault="0089744C" w:rsidP="00CC414C">
            <w:pPr>
              <w:spacing w:line="20" w:lineRule="atLeast"/>
              <w:contextualSpacing/>
              <w:jc w:val="left"/>
              <w:rPr>
                <w:rFonts w:ascii="Arial" w:hAnsi="Arial" w:cs="Arial"/>
                <w:sz w:val="24"/>
                <w:szCs w:val="24"/>
              </w:rPr>
            </w:pPr>
            <w:r>
              <w:rPr>
                <w:rFonts w:ascii="Arial" w:hAnsi="Arial" w:cs="Arial"/>
                <w:sz w:val="24"/>
                <w:szCs w:val="24"/>
              </w:rPr>
              <w:t>Arrange anti-Brexit EU stalls</w:t>
            </w:r>
          </w:p>
        </w:tc>
        <w:tc>
          <w:tcPr>
            <w:tcW w:w="3018" w:type="dxa"/>
          </w:tcPr>
          <w:p w:rsidR="0089744C" w:rsidRDefault="0089744C" w:rsidP="0089744C">
            <w:pPr>
              <w:spacing w:line="20" w:lineRule="atLeast"/>
              <w:contextualSpacing/>
              <w:rPr>
                <w:rFonts w:ascii="Arial" w:hAnsi="Arial" w:cs="Arial"/>
                <w:sz w:val="24"/>
                <w:szCs w:val="24"/>
              </w:rPr>
            </w:pPr>
            <w:r>
              <w:rPr>
                <w:rFonts w:ascii="Arial" w:hAnsi="Arial" w:cs="Arial"/>
                <w:sz w:val="24"/>
                <w:szCs w:val="24"/>
              </w:rPr>
              <w:t>Alistair Forbes &amp; Frank Swallow</w:t>
            </w:r>
          </w:p>
        </w:tc>
        <w:tc>
          <w:tcPr>
            <w:tcW w:w="2984" w:type="dxa"/>
          </w:tcPr>
          <w:p w:rsidR="0089744C" w:rsidRDefault="0089744C" w:rsidP="00CC414C">
            <w:pPr>
              <w:spacing w:line="20" w:lineRule="atLeast"/>
              <w:contextualSpacing/>
              <w:rPr>
                <w:rFonts w:ascii="Arial" w:hAnsi="Arial" w:cs="Arial"/>
                <w:sz w:val="24"/>
                <w:szCs w:val="24"/>
              </w:rPr>
            </w:pPr>
            <w:r>
              <w:rPr>
                <w:rFonts w:ascii="Arial" w:hAnsi="Arial" w:cs="Arial"/>
                <w:sz w:val="24"/>
                <w:szCs w:val="24"/>
              </w:rPr>
              <w:t>June 2018</w:t>
            </w:r>
          </w:p>
        </w:tc>
      </w:tr>
      <w:tr w:rsidR="00860FCB" w:rsidRPr="000F49F1" w:rsidTr="000244B6">
        <w:trPr>
          <w:trHeight w:val="544"/>
        </w:trPr>
        <w:tc>
          <w:tcPr>
            <w:tcW w:w="3014" w:type="dxa"/>
          </w:tcPr>
          <w:p w:rsidR="00860FCB" w:rsidRDefault="00860FCB" w:rsidP="00CC414C">
            <w:pPr>
              <w:spacing w:line="20" w:lineRule="atLeast"/>
              <w:contextualSpacing/>
              <w:jc w:val="left"/>
              <w:rPr>
                <w:rFonts w:ascii="Arial" w:hAnsi="Arial" w:cs="Arial"/>
                <w:sz w:val="24"/>
                <w:szCs w:val="24"/>
              </w:rPr>
            </w:pPr>
            <w:r>
              <w:rPr>
                <w:rFonts w:ascii="Arial" w:hAnsi="Arial" w:cs="Arial"/>
                <w:sz w:val="24"/>
                <w:szCs w:val="24"/>
              </w:rPr>
              <w:t>Encourage potential members to join the party</w:t>
            </w:r>
          </w:p>
        </w:tc>
        <w:tc>
          <w:tcPr>
            <w:tcW w:w="3018" w:type="dxa"/>
          </w:tcPr>
          <w:p w:rsidR="00860FCB" w:rsidRDefault="00860FCB" w:rsidP="00CC414C">
            <w:pPr>
              <w:spacing w:line="20" w:lineRule="atLeast"/>
              <w:contextualSpacing/>
              <w:rPr>
                <w:rFonts w:ascii="Arial" w:hAnsi="Arial" w:cs="Arial"/>
                <w:sz w:val="24"/>
                <w:szCs w:val="24"/>
              </w:rPr>
            </w:pPr>
            <w:r>
              <w:rPr>
                <w:rFonts w:ascii="Arial" w:hAnsi="Arial" w:cs="Arial"/>
                <w:sz w:val="24"/>
                <w:szCs w:val="24"/>
              </w:rPr>
              <w:t>All</w:t>
            </w:r>
          </w:p>
        </w:tc>
        <w:tc>
          <w:tcPr>
            <w:tcW w:w="2984" w:type="dxa"/>
          </w:tcPr>
          <w:p w:rsidR="00860FCB" w:rsidRDefault="00860FCB" w:rsidP="00CC414C">
            <w:pPr>
              <w:spacing w:line="20" w:lineRule="atLeast"/>
              <w:contextualSpacing/>
              <w:rPr>
                <w:rFonts w:ascii="Arial" w:hAnsi="Arial" w:cs="Arial"/>
                <w:sz w:val="24"/>
                <w:szCs w:val="24"/>
              </w:rPr>
            </w:pPr>
            <w:r>
              <w:rPr>
                <w:rFonts w:ascii="Arial" w:hAnsi="Arial" w:cs="Arial"/>
                <w:sz w:val="24"/>
                <w:szCs w:val="24"/>
              </w:rPr>
              <w:t>30 June 2018</w:t>
            </w:r>
          </w:p>
        </w:tc>
      </w:tr>
    </w:tbl>
    <w:p w:rsidR="001906FD" w:rsidRPr="000F49F1" w:rsidRDefault="001906FD" w:rsidP="00F05C69">
      <w:pPr>
        <w:spacing w:after="120" w:line="20" w:lineRule="atLeast"/>
        <w:rPr>
          <w:rFonts w:ascii="Arial" w:hAnsi="Arial" w:cs="Arial"/>
          <w:sz w:val="24"/>
          <w:szCs w:val="24"/>
        </w:rPr>
      </w:pPr>
    </w:p>
    <w:sectPr w:rsidR="001906FD" w:rsidRPr="000F49F1" w:rsidSect="001906FD">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5B4D" w:rsidRDefault="004C5B4D" w:rsidP="0009339B">
      <w:pPr>
        <w:spacing w:after="0" w:line="240" w:lineRule="auto"/>
      </w:pPr>
      <w:r>
        <w:separator/>
      </w:r>
    </w:p>
  </w:endnote>
  <w:endnote w:type="continuationSeparator" w:id="0">
    <w:p w:rsidR="004C5B4D" w:rsidRDefault="004C5B4D" w:rsidP="000933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5B4D" w:rsidRDefault="004C5B4D" w:rsidP="0009339B">
      <w:pPr>
        <w:spacing w:after="0" w:line="240" w:lineRule="auto"/>
      </w:pPr>
      <w:r>
        <w:separator/>
      </w:r>
    </w:p>
  </w:footnote>
  <w:footnote w:type="continuationSeparator" w:id="0">
    <w:p w:rsidR="004C5B4D" w:rsidRDefault="004C5B4D" w:rsidP="000933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39B" w:rsidRDefault="000933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058FE"/>
    <w:multiLevelType w:val="multilevel"/>
    <w:tmpl w:val="75745B26"/>
    <w:lvl w:ilvl="0">
      <w:start w:val="5"/>
      <w:numFmt w:val="decimal"/>
      <w:lvlText w:val="%1."/>
      <w:lvlJc w:val="left"/>
      <w:pPr>
        <w:ind w:left="360" w:hanging="360"/>
      </w:pPr>
      <w:rPr>
        <w:rFonts w:hint="default"/>
      </w:rPr>
    </w:lvl>
    <w:lvl w:ilvl="1">
      <w:start w:val="7"/>
      <w:numFmt w:val="lowerRoman"/>
      <w:lvlText w:val="%2."/>
      <w:lvlJc w:val="righ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EB0319B"/>
    <w:multiLevelType w:val="multilevel"/>
    <w:tmpl w:val="A02A02C8"/>
    <w:lvl w:ilvl="0">
      <w:start w:val="1"/>
      <w:numFmt w:val="decimal"/>
      <w:lvlText w:val="%1."/>
      <w:lvlJc w:val="left"/>
      <w:pPr>
        <w:ind w:left="360" w:hanging="360"/>
      </w:pPr>
      <w:rPr>
        <w:rFonts w:hint="default"/>
      </w:rPr>
    </w:lvl>
    <w:lvl w:ilvl="1">
      <w:start w:val="6"/>
      <w:numFmt w:val="lowerRoman"/>
      <w:lvlText w:val="%2."/>
      <w:lvlJc w:val="right"/>
      <w:pPr>
        <w:ind w:left="720" w:hanging="360"/>
      </w:pPr>
      <w:rPr>
        <w:rFonts w:hint="default"/>
        <w:b w:val="0"/>
        <w:sz w:val="24"/>
        <w:szCs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48C0242"/>
    <w:multiLevelType w:val="multilevel"/>
    <w:tmpl w:val="948EA75C"/>
    <w:lvl w:ilvl="0">
      <w:start w:val="1"/>
      <w:numFmt w:val="decimal"/>
      <w:lvlText w:val="%1."/>
      <w:lvlJc w:val="left"/>
      <w:pPr>
        <w:ind w:left="360" w:hanging="360"/>
      </w:pPr>
      <w:rPr>
        <w:rFonts w:hint="default"/>
      </w:rPr>
    </w:lvl>
    <w:lvl w:ilvl="1">
      <w:start w:val="7"/>
      <w:numFmt w:val="lowerRoman"/>
      <w:lvlText w:val="%2."/>
      <w:lvlJc w:val="righ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AF25015"/>
    <w:multiLevelType w:val="hybridMultilevel"/>
    <w:tmpl w:val="3CAC26BE"/>
    <w:lvl w:ilvl="0" w:tplc="0809000F">
      <w:start w:val="1"/>
      <w:numFmt w:val="decimal"/>
      <w:lvlText w:val="%1."/>
      <w:lvlJc w:val="left"/>
      <w:pPr>
        <w:ind w:left="360" w:hanging="360"/>
      </w:pPr>
    </w:lvl>
    <w:lvl w:ilvl="1" w:tplc="AE1C078E">
      <w:start w:val="1"/>
      <w:numFmt w:val="lowerRoman"/>
      <w:lvlText w:val="%2."/>
      <w:lvlJc w:val="right"/>
      <w:pPr>
        <w:ind w:left="1440" w:hanging="720"/>
      </w:pPr>
      <w:rPr>
        <w:rFonts w:hint="default"/>
        <w:b w:val="0"/>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BC4471A"/>
    <w:multiLevelType w:val="multilevel"/>
    <w:tmpl w:val="649E7714"/>
    <w:lvl w:ilvl="0">
      <w:start w:val="1"/>
      <w:numFmt w:val="decimal"/>
      <w:lvlText w:val="%1)"/>
      <w:lvlJc w:val="left"/>
      <w:pPr>
        <w:ind w:left="360" w:hanging="360"/>
      </w:pPr>
      <w:rPr>
        <w:rFonts w:hint="default"/>
      </w:rPr>
    </w:lvl>
    <w:lvl w:ilvl="1">
      <w:start w:val="1"/>
      <w:numFmt w:val="lowerRoman"/>
      <w:lvlText w:val="%2."/>
      <w:lvlJc w:val="righ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51F27AC"/>
    <w:multiLevelType w:val="multilevel"/>
    <w:tmpl w:val="C034444E"/>
    <w:lvl w:ilvl="0">
      <w:start w:val="1"/>
      <w:numFmt w:val="decimal"/>
      <w:lvlText w:val="%1."/>
      <w:lvlJc w:val="left"/>
      <w:pPr>
        <w:ind w:left="360" w:hanging="360"/>
      </w:pPr>
      <w:rPr>
        <w:rFonts w:hint="default"/>
      </w:rPr>
    </w:lvl>
    <w:lvl w:ilvl="1">
      <w:start w:val="1"/>
      <w:numFmt w:val="lowerRoman"/>
      <w:lvlText w:val="%2."/>
      <w:lvlJc w:val="righ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9C914B6"/>
    <w:multiLevelType w:val="multilevel"/>
    <w:tmpl w:val="F6B2D686"/>
    <w:lvl w:ilvl="0">
      <w:start w:val="1"/>
      <w:numFmt w:val="decimal"/>
      <w:lvlText w:val="%1)"/>
      <w:lvlJc w:val="left"/>
      <w:pPr>
        <w:ind w:left="360" w:hanging="360"/>
      </w:pPr>
      <w:rPr>
        <w:rFonts w:hint="default"/>
      </w:rPr>
    </w:lvl>
    <w:lvl w:ilvl="1">
      <w:start w:val="1"/>
      <w:numFmt w:val="lowerRoman"/>
      <w:lvlText w:val="%2."/>
      <w:lvlJc w:val="righ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01F2799"/>
    <w:multiLevelType w:val="multilevel"/>
    <w:tmpl w:val="690679D6"/>
    <w:lvl w:ilvl="0">
      <w:start w:val="1"/>
      <w:numFmt w:val="lowerRoman"/>
      <w:lvlText w:val="%1."/>
      <w:lvlJc w:val="right"/>
      <w:pPr>
        <w:ind w:left="360" w:hanging="360"/>
      </w:pPr>
      <w:rPr>
        <w:rFonts w:hint="default"/>
        <w:sz w:val="24"/>
        <w:szCs w:val="24"/>
      </w:rPr>
    </w:lvl>
    <w:lvl w:ilvl="1">
      <w:start w:val="1"/>
      <w:numFmt w:val="lowerRoman"/>
      <w:lvlText w:val="%2."/>
      <w:lvlJc w:val="righ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98240EE"/>
    <w:multiLevelType w:val="hybridMultilevel"/>
    <w:tmpl w:val="C616EA9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2FA1916"/>
    <w:multiLevelType w:val="hybridMultilevel"/>
    <w:tmpl w:val="34AE87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58753E09"/>
    <w:multiLevelType w:val="multilevel"/>
    <w:tmpl w:val="3A4A8FB0"/>
    <w:lvl w:ilvl="0">
      <w:start w:val="1"/>
      <w:numFmt w:val="decimal"/>
      <w:lvlText w:val="%1."/>
      <w:lvlJc w:val="left"/>
      <w:pPr>
        <w:ind w:left="360" w:hanging="360"/>
      </w:pPr>
      <w:rPr>
        <w:rFonts w:hint="default"/>
      </w:rPr>
    </w:lvl>
    <w:lvl w:ilvl="1">
      <w:start w:val="1"/>
      <w:numFmt w:val="lowerRoman"/>
      <w:lvlText w:val="%2."/>
      <w:lvlJc w:val="righ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FB72EB5"/>
    <w:multiLevelType w:val="hybridMultilevel"/>
    <w:tmpl w:val="6D9C6C6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6CF5B57"/>
    <w:multiLevelType w:val="hybridMultilevel"/>
    <w:tmpl w:val="BF78051C"/>
    <w:lvl w:ilvl="0" w:tplc="88245964">
      <w:start w:val="1"/>
      <w:numFmt w:val="lowerRoman"/>
      <w:lvlText w:val="%1."/>
      <w:lvlJc w:val="righ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8845BE7"/>
    <w:multiLevelType w:val="multilevel"/>
    <w:tmpl w:val="0BC86D48"/>
    <w:lvl w:ilvl="0">
      <w:start w:val="1"/>
      <w:numFmt w:val="decimal"/>
      <w:lvlText w:val="%1)"/>
      <w:lvlJc w:val="left"/>
      <w:pPr>
        <w:ind w:left="360" w:hanging="360"/>
      </w:pPr>
      <w:rPr>
        <w:rFonts w:hint="default"/>
      </w:rPr>
    </w:lvl>
    <w:lvl w:ilvl="1">
      <w:start w:val="1"/>
      <w:numFmt w:val="lowerRoman"/>
      <w:lvlText w:val="%2."/>
      <w:lvlJc w:val="righ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8C64385"/>
    <w:multiLevelType w:val="multilevel"/>
    <w:tmpl w:val="E87EEA12"/>
    <w:lvl w:ilvl="0">
      <w:start w:val="7"/>
      <w:numFmt w:val="decimal"/>
      <w:lvlText w:val="%1."/>
      <w:lvlJc w:val="left"/>
      <w:pPr>
        <w:ind w:left="360" w:hanging="360"/>
      </w:pPr>
      <w:rPr>
        <w:rFonts w:hint="default"/>
        <w:b/>
      </w:rPr>
    </w:lvl>
    <w:lvl w:ilvl="1">
      <w:start w:val="1"/>
      <w:numFmt w:val="lowerRoman"/>
      <w:lvlText w:val="%2."/>
      <w:lvlJc w:val="righ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1540048"/>
    <w:multiLevelType w:val="hybridMultilevel"/>
    <w:tmpl w:val="86FCE26E"/>
    <w:lvl w:ilvl="0" w:tplc="78027088">
      <w:start w:val="1"/>
      <w:numFmt w:val="lowerRoman"/>
      <w:lvlText w:val="%1."/>
      <w:lvlJc w:val="righ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3"/>
  </w:num>
  <w:num w:numId="2">
    <w:abstractNumId w:val="11"/>
  </w:num>
  <w:num w:numId="3">
    <w:abstractNumId w:val="15"/>
  </w:num>
  <w:num w:numId="4">
    <w:abstractNumId w:val="12"/>
  </w:num>
  <w:num w:numId="5">
    <w:abstractNumId w:val="9"/>
  </w:num>
  <w:num w:numId="6">
    <w:abstractNumId w:val="8"/>
  </w:num>
  <w:num w:numId="7">
    <w:abstractNumId w:val="4"/>
  </w:num>
  <w:num w:numId="8">
    <w:abstractNumId w:val="5"/>
  </w:num>
  <w:num w:numId="9">
    <w:abstractNumId w:val="14"/>
  </w:num>
  <w:num w:numId="10">
    <w:abstractNumId w:val="10"/>
  </w:num>
  <w:num w:numId="11">
    <w:abstractNumId w:val="13"/>
  </w:num>
  <w:num w:numId="12">
    <w:abstractNumId w:val="1"/>
  </w:num>
  <w:num w:numId="13">
    <w:abstractNumId w:val="2"/>
  </w:num>
  <w:num w:numId="14">
    <w:abstractNumId w:val="7"/>
  </w:num>
  <w:num w:numId="15">
    <w:abstractNumId w:val="0"/>
  </w:num>
  <w:num w:numId="16">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39B"/>
    <w:rsid w:val="000056F9"/>
    <w:rsid w:val="000110A7"/>
    <w:rsid w:val="000244B6"/>
    <w:rsid w:val="0002546F"/>
    <w:rsid w:val="000304B7"/>
    <w:rsid w:val="000308E8"/>
    <w:rsid w:val="0003093A"/>
    <w:rsid w:val="00032394"/>
    <w:rsid w:val="000329B1"/>
    <w:rsid w:val="00032F9B"/>
    <w:rsid w:val="00034DDA"/>
    <w:rsid w:val="0003758F"/>
    <w:rsid w:val="00045EB8"/>
    <w:rsid w:val="0004704A"/>
    <w:rsid w:val="000474DF"/>
    <w:rsid w:val="00062F74"/>
    <w:rsid w:val="00063C18"/>
    <w:rsid w:val="00064016"/>
    <w:rsid w:val="00064F9E"/>
    <w:rsid w:val="0006504A"/>
    <w:rsid w:val="00072FF0"/>
    <w:rsid w:val="00073F13"/>
    <w:rsid w:val="00077CA5"/>
    <w:rsid w:val="0009339B"/>
    <w:rsid w:val="000A0127"/>
    <w:rsid w:val="000A07B3"/>
    <w:rsid w:val="000A3890"/>
    <w:rsid w:val="000A44E6"/>
    <w:rsid w:val="000B212B"/>
    <w:rsid w:val="000B2A23"/>
    <w:rsid w:val="000B3E2B"/>
    <w:rsid w:val="000B58BE"/>
    <w:rsid w:val="000C2C47"/>
    <w:rsid w:val="000D208D"/>
    <w:rsid w:val="000D642A"/>
    <w:rsid w:val="000D6919"/>
    <w:rsid w:val="000D7EED"/>
    <w:rsid w:val="000E54E5"/>
    <w:rsid w:val="000E72BA"/>
    <w:rsid w:val="000E7724"/>
    <w:rsid w:val="000F2C33"/>
    <w:rsid w:val="000F49F1"/>
    <w:rsid w:val="000F5E57"/>
    <w:rsid w:val="000F7FBD"/>
    <w:rsid w:val="00101C21"/>
    <w:rsid w:val="00102751"/>
    <w:rsid w:val="001031B7"/>
    <w:rsid w:val="001475A1"/>
    <w:rsid w:val="0015101F"/>
    <w:rsid w:val="001567B8"/>
    <w:rsid w:val="0015769E"/>
    <w:rsid w:val="00166699"/>
    <w:rsid w:val="00176559"/>
    <w:rsid w:val="00181040"/>
    <w:rsid w:val="001906FD"/>
    <w:rsid w:val="00197892"/>
    <w:rsid w:val="001A0BB0"/>
    <w:rsid w:val="001B16A4"/>
    <w:rsid w:val="001B74D8"/>
    <w:rsid w:val="001E21D8"/>
    <w:rsid w:val="001E7958"/>
    <w:rsid w:val="00200BEB"/>
    <w:rsid w:val="00202FD7"/>
    <w:rsid w:val="00211147"/>
    <w:rsid w:val="0021253B"/>
    <w:rsid w:val="00212DC4"/>
    <w:rsid w:val="00227199"/>
    <w:rsid w:val="0025667E"/>
    <w:rsid w:val="00267D6D"/>
    <w:rsid w:val="00275365"/>
    <w:rsid w:val="0027555C"/>
    <w:rsid w:val="0029140C"/>
    <w:rsid w:val="00293147"/>
    <w:rsid w:val="002C522C"/>
    <w:rsid w:val="002D0D62"/>
    <w:rsid w:val="002D4454"/>
    <w:rsid w:val="002E64C3"/>
    <w:rsid w:val="002F30AF"/>
    <w:rsid w:val="002F55B3"/>
    <w:rsid w:val="00310A5F"/>
    <w:rsid w:val="00312CC3"/>
    <w:rsid w:val="00313C60"/>
    <w:rsid w:val="00314E09"/>
    <w:rsid w:val="00315858"/>
    <w:rsid w:val="00321D8D"/>
    <w:rsid w:val="00335FF6"/>
    <w:rsid w:val="00351A4A"/>
    <w:rsid w:val="00365436"/>
    <w:rsid w:val="003713E3"/>
    <w:rsid w:val="0038384E"/>
    <w:rsid w:val="00384D50"/>
    <w:rsid w:val="003A1266"/>
    <w:rsid w:val="003A4B2D"/>
    <w:rsid w:val="003A516A"/>
    <w:rsid w:val="003C0D73"/>
    <w:rsid w:val="003C19DD"/>
    <w:rsid w:val="003D398F"/>
    <w:rsid w:val="003D6956"/>
    <w:rsid w:val="003E04E8"/>
    <w:rsid w:val="003E1638"/>
    <w:rsid w:val="003E5524"/>
    <w:rsid w:val="00402070"/>
    <w:rsid w:val="004024AC"/>
    <w:rsid w:val="00402ACD"/>
    <w:rsid w:val="004162A4"/>
    <w:rsid w:val="004177E9"/>
    <w:rsid w:val="004219EC"/>
    <w:rsid w:val="00436BEE"/>
    <w:rsid w:val="00456E79"/>
    <w:rsid w:val="00457E68"/>
    <w:rsid w:val="00465B39"/>
    <w:rsid w:val="004662F6"/>
    <w:rsid w:val="00466725"/>
    <w:rsid w:val="004802B8"/>
    <w:rsid w:val="004A064E"/>
    <w:rsid w:val="004A1858"/>
    <w:rsid w:val="004C2F2A"/>
    <w:rsid w:val="004C4EAA"/>
    <w:rsid w:val="004C5B4D"/>
    <w:rsid w:val="004E1BC2"/>
    <w:rsid w:val="004F6CB8"/>
    <w:rsid w:val="005125A8"/>
    <w:rsid w:val="00520DC8"/>
    <w:rsid w:val="005223FD"/>
    <w:rsid w:val="00546DC5"/>
    <w:rsid w:val="00554EF2"/>
    <w:rsid w:val="00556C92"/>
    <w:rsid w:val="00577A7F"/>
    <w:rsid w:val="005840A6"/>
    <w:rsid w:val="005934D6"/>
    <w:rsid w:val="005B02DF"/>
    <w:rsid w:val="005B6517"/>
    <w:rsid w:val="005C26CE"/>
    <w:rsid w:val="005D2F3B"/>
    <w:rsid w:val="005D377A"/>
    <w:rsid w:val="005F09BB"/>
    <w:rsid w:val="005F1F8B"/>
    <w:rsid w:val="006131CE"/>
    <w:rsid w:val="00623375"/>
    <w:rsid w:val="0063064B"/>
    <w:rsid w:val="00637188"/>
    <w:rsid w:val="00647D05"/>
    <w:rsid w:val="00653582"/>
    <w:rsid w:val="00657341"/>
    <w:rsid w:val="00662992"/>
    <w:rsid w:val="006646C6"/>
    <w:rsid w:val="00665B9A"/>
    <w:rsid w:val="0066647E"/>
    <w:rsid w:val="0068200F"/>
    <w:rsid w:val="006874CF"/>
    <w:rsid w:val="006877BC"/>
    <w:rsid w:val="00693BD0"/>
    <w:rsid w:val="006B4F26"/>
    <w:rsid w:val="006B61B5"/>
    <w:rsid w:val="006C618D"/>
    <w:rsid w:val="006D7541"/>
    <w:rsid w:val="006F042A"/>
    <w:rsid w:val="006F7B65"/>
    <w:rsid w:val="00722040"/>
    <w:rsid w:val="00725147"/>
    <w:rsid w:val="00727CB8"/>
    <w:rsid w:val="00730F5B"/>
    <w:rsid w:val="00742AF3"/>
    <w:rsid w:val="0074749E"/>
    <w:rsid w:val="00750013"/>
    <w:rsid w:val="007618C6"/>
    <w:rsid w:val="00771756"/>
    <w:rsid w:val="00780C69"/>
    <w:rsid w:val="00790AE4"/>
    <w:rsid w:val="00795B42"/>
    <w:rsid w:val="007A389E"/>
    <w:rsid w:val="007A5E80"/>
    <w:rsid w:val="007C490D"/>
    <w:rsid w:val="007D0003"/>
    <w:rsid w:val="007E304A"/>
    <w:rsid w:val="007E61E7"/>
    <w:rsid w:val="00801AF4"/>
    <w:rsid w:val="0080367D"/>
    <w:rsid w:val="008339E2"/>
    <w:rsid w:val="008366BD"/>
    <w:rsid w:val="008444EB"/>
    <w:rsid w:val="008518D6"/>
    <w:rsid w:val="00860FCB"/>
    <w:rsid w:val="0086346C"/>
    <w:rsid w:val="00876CFF"/>
    <w:rsid w:val="00877148"/>
    <w:rsid w:val="00880222"/>
    <w:rsid w:val="0088653A"/>
    <w:rsid w:val="0089744C"/>
    <w:rsid w:val="008B0D27"/>
    <w:rsid w:val="008B586F"/>
    <w:rsid w:val="008B6640"/>
    <w:rsid w:val="008D5798"/>
    <w:rsid w:val="008D7A51"/>
    <w:rsid w:val="008E5146"/>
    <w:rsid w:val="008F0067"/>
    <w:rsid w:val="008F2CD8"/>
    <w:rsid w:val="008F786A"/>
    <w:rsid w:val="00900452"/>
    <w:rsid w:val="00903A45"/>
    <w:rsid w:val="00911B98"/>
    <w:rsid w:val="00925962"/>
    <w:rsid w:val="00926499"/>
    <w:rsid w:val="0093123C"/>
    <w:rsid w:val="009341DC"/>
    <w:rsid w:val="00961DAB"/>
    <w:rsid w:val="00962C0B"/>
    <w:rsid w:val="009668B4"/>
    <w:rsid w:val="0098319E"/>
    <w:rsid w:val="00984B92"/>
    <w:rsid w:val="0098752A"/>
    <w:rsid w:val="009920E4"/>
    <w:rsid w:val="009937C5"/>
    <w:rsid w:val="009941C0"/>
    <w:rsid w:val="009B2A2E"/>
    <w:rsid w:val="009B3F26"/>
    <w:rsid w:val="009B4769"/>
    <w:rsid w:val="009C0344"/>
    <w:rsid w:val="009C11C7"/>
    <w:rsid w:val="009C3A90"/>
    <w:rsid w:val="009C40B9"/>
    <w:rsid w:val="009D1C34"/>
    <w:rsid w:val="009E36D1"/>
    <w:rsid w:val="009F67E9"/>
    <w:rsid w:val="009F772C"/>
    <w:rsid w:val="00A03552"/>
    <w:rsid w:val="00A05198"/>
    <w:rsid w:val="00A11466"/>
    <w:rsid w:val="00A2797B"/>
    <w:rsid w:val="00A3167F"/>
    <w:rsid w:val="00A32CA0"/>
    <w:rsid w:val="00A34AD3"/>
    <w:rsid w:val="00A34C5A"/>
    <w:rsid w:val="00A404BF"/>
    <w:rsid w:val="00A43540"/>
    <w:rsid w:val="00A479E3"/>
    <w:rsid w:val="00A5196D"/>
    <w:rsid w:val="00A54996"/>
    <w:rsid w:val="00A55785"/>
    <w:rsid w:val="00A7070D"/>
    <w:rsid w:val="00AA3BFA"/>
    <w:rsid w:val="00AA5855"/>
    <w:rsid w:val="00AC6D66"/>
    <w:rsid w:val="00AD0F06"/>
    <w:rsid w:val="00AD577A"/>
    <w:rsid w:val="00AE5939"/>
    <w:rsid w:val="00AF017F"/>
    <w:rsid w:val="00AF3661"/>
    <w:rsid w:val="00B0134C"/>
    <w:rsid w:val="00B03AA5"/>
    <w:rsid w:val="00B07572"/>
    <w:rsid w:val="00B248B5"/>
    <w:rsid w:val="00B24E78"/>
    <w:rsid w:val="00B2771F"/>
    <w:rsid w:val="00B30BE8"/>
    <w:rsid w:val="00B32B33"/>
    <w:rsid w:val="00B461CF"/>
    <w:rsid w:val="00B50C3E"/>
    <w:rsid w:val="00B54181"/>
    <w:rsid w:val="00B5630B"/>
    <w:rsid w:val="00B67216"/>
    <w:rsid w:val="00B81298"/>
    <w:rsid w:val="00B87D5E"/>
    <w:rsid w:val="00BA2B9B"/>
    <w:rsid w:val="00BA4FAA"/>
    <w:rsid w:val="00BB0EBF"/>
    <w:rsid w:val="00BB2FA9"/>
    <w:rsid w:val="00BC585A"/>
    <w:rsid w:val="00BE3EF9"/>
    <w:rsid w:val="00BE595C"/>
    <w:rsid w:val="00BF23DD"/>
    <w:rsid w:val="00BF39D4"/>
    <w:rsid w:val="00C2280A"/>
    <w:rsid w:val="00C25E7C"/>
    <w:rsid w:val="00C3189C"/>
    <w:rsid w:val="00C3235F"/>
    <w:rsid w:val="00C36941"/>
    <w:rsid w:val="00C4365A"/>
    <w:rsid w:val="00C53D73"/>
    <w:rsid w:val="00C56543"/>
    <w:rsid w:val="00C70F30"/>
    <w:rsid w:val="00C765FA"/>
    <w:rsid w:val="00C87DEC"/>
    <w:rsid w:val="00CA0616"/>
    <w:rsid w:val="00CC2315"/>
    <w:rsid w:val="00CC414C"/>
    <w:rsid w:val="00CC78AE"/>
    <w:rsid w:val="00CD6385"/>
    <w:rsid w:val="00CE36E3"/>
    <w:rsid w:val="00CE373B"/>
    <w:rsid w:val="00CE71AC"/>
    <w:rsid w:val="00CF0628"/>
    <w:rsid w:val="00CF41E5"/>
    <w:rsid w:val="00D01AEA"/>
    <w:rsid w:val="00D22D1E"/>
    <w:rsid w:val="00D34232"/>
    <w:rsid w:val="00D46D18"/>
    <w:rsid w:val="00D61638"/>
    <w:rsid w:val="00D64089"/>
    <w:rsid w:val="00D73537"/>
    <w:rsid w:val="00D80CE0"/>
    <w:rsid w:val="00D97607"/>
    <w:rsid w:val="00DA09DF"/>
    <w:rsid w:val="00DA1D0E"/>
    <w:rsid w:val="00DF2E99"/>
    <w:rsid w:val="00E04D9E"/>
    <w:rsid w:val="00E16187"/>
    <w:rsid w:val="00E17675"/>
    <w:rsid w:val="00E176E0"/>
    <w:rsid w:val="00E30303"/>
    <w:rsid w:val="00E36588"/>
    <w:rsid w:val="00E53125"/>
    <w:rsid w:val="00E54669"/>
    <w:rsid w:val="00E55096"/>
    <w:rsid w:val="00E5685C"/>
    <w:rsid w:val="00E65A4E"/>
    <w:rsid w:val="00E83D0E"/>
    <w:rsid w:val="00E8467B"/>
    <w:rsid w:val="00EA2225"/>
    <w:rsid w:val="00EA4433"/>
    <w:rsid w:val="00EA6749"/>
    <w:rsid w:val="00EB3156"/>
    <w:rsid w:val="00EB7E99"/>
    <w:rsid w:val="00EC3B87"/>
    <w:rsid w:val="00EC5CE8"/>
    <w:rsid w:val="00EC7C53"/>
    <w:rsid w:val="00ED1602"/>
    <w:rsid w:val="00ED32F2"/>
    <w:rsid w:val="00EE0E10"/>
    <w:rsid w:val="00EF1A66"/>
    <w:rsid w:val="00EF4A3E"/>
    <w:rsid w:val="00F05C69"/>
    <w:rsid w:val="00F115C0"/>
    <w:rsid w:val="00F14DB8"/>
    <w:rsid w:val="00F15B76"/>
    <w:rsid w:val="00F23B04"/>
    <w:rsid w:val="00F362A6"/>
    <w:rsid w:val="00F451E7"/>
    <w:rsid w:val="00F53019"/>
    <w:rsid w:val="00F64A16"/>
    <w:rsid w:val="00F70CD3"/>
    <w:rsid w:val="00F71A31"/>
    <w:rsid w:val="00F73CDB"/>
    <w:rsid w:val="00F75F5F"/>
    <w:rsid w:val="00F82B40"/>
    <w:rsid w:val="00F902FE"/>
    <w:rsid w:val="00F91C71"/>
    <w:rsid w:val="00F95C5C"/>
    <w:rsid w:val="00F96A21"/>
    <w:rsid w:val="00FA03A5"/>
    <w:rsid w:val="00FA1D9C"/>
    <w:rsid w:val="00FA55B5"/>
    <w:rsid w:val="00FB299A"/>
    <w:rsid w:val="00FB5088"/>
    <w:rsid w:val="00FC5E2C"/>
    <w:rsid w:val="00FD03F1"/>
    <w:rsid w:val="00FD2DA9"/>
    <w:rsid w:val="00FD5A08"/>
    <w:rsid w:val="00FF74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5:chartTrackingRefBased/>
  <w15:docId w15:val="{83BF078B-AABC-43A9-BC57-249F53448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39B"/>
    <w:pPr>
      <w:spacing w:after="200" w:line="276" w:lineRule="auto"/>
      <w:jc w:val="both"/>
    </w:pPr>
    <w:rPr>
      <w:rFonts w:eastAsia="Times New Roman"/>
      <w:sz w:val="22"/>
      <w:szCs w:val="22"/>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339B"/>
    <w:pPr>
      <w:ind w:left="720"/>
      <w:contextualSpacing/>
    </w:pPr>
  </w:style>
  <w:style w:type="paragraph" w:styleId="Header">
    <w:name w:val="header"/>
    <w:basedOn w:val="Normal"/>
    <w:link w:val="HeaderChar"/>
    <w:uiPriority w:val="99"/>
    <w:semiHidden/>
    <w:unhideWhenUsed/>
    <w:rsid w:val="0009339B"/>
    <w:pPr>
      <w:tabs>
        <w:tab w:val="center" w:pos="4513"/>
        <w:tab w:val="right" w:pos="9026"/>
      </w:tabs>
      <w:spacing w:after="0" w:line="240" w:lineRule="auto"/>
    </w:pPr>
  </w:style>
  <w:style w:type="character" w:customStyle="1" w:styleId="HeaderChar">
    <w:name w:val="Header Char"/>
    <w:link w:val="Header"/>
    <w:uiPriority w:val="99"/>
    <w:semiHidden/>
    <w:rsid w:val="0009339B"/>
    <w:rPr>
      <w:rFonts w:ascii="Calibri" w:eastAsia="Times New Roman" w:hAnsi="Calibri" w:cs="Times New Roman"/>
      <w:lang w:val="en-US" w:bidi="en-US"/>
    </w:rPr>
  </w:style>
  <w:style w:type="paragraph" w:styleId="Footer">
    <w:name w:val="footer"/>
    <w:basedOn w:val="Normal"/>
    <w:link w:val="FooterChar"/>
    <w:uiPriority w:val="99"/>
    <w:semiHidden/>
    <w:unhideWhenUsed/>
    <w:rsid w:val="0009339B"/>
    <w:pPr>
      <w:tabs>
        <w:tab w:val="center" w:pos="4513"/>
        <w:tab w:val="right" w:pos="9026"/>
      </w:tabs>
      <w:spacing w:after="0" w:line="240" w:lineRule="auto"/>
    </w:pPr>
  </w:style>
  <w:style w:type="character" w:customStyle="1" w:styleId="FooterChar">
    <w:name w:val="Footer Char"/>
    <w:link w:val="Footer"/>
    <w:uiPriority w:val="99"/>
    <w:semiHidden/>
    <w:rsid w:val="0009339B"/>
    <w:rPr>
      <w:rFonts w:ascii="Calibri" w:eastAsia="Times New Roman" w:hAnsi="Calibri" w:cs="Times New Roman"/>
      <w:lang w:val="en-US" w:bidi="en-US"/>
    </w:rPr>
  </w:style>
  <w:style w:type="table" w:styleId="TableGrid">
    <w:name w:val="Table Grid"/>
    <w:basedOn w:val="TableNormal"/>
    <w:uiPriority w:val="59"/>
    <w:rsid w:val="0009339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7D000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D0003"/>
    <w:rPr>
      <w:rFonts w:ascii="Tahoma" w:eastAsia="Times New Roman" w:hAnsi="Tahoma" w:cs="Tahoma"/>
      <w:sz w:val="16"/>
      <w:szCs w:val="16"/>
      <w:lang w:val="en-US" w:eastAsia="en-US" w:bidi="en-US"/>
    </w:rPr>
  </w:style>
  <w:style w:type="character" w:styleId="Hyperlink">
    <w:name w:val="Hyperlink"/>
    <w:basedOn w:val="DefaultParagraphFont"/>
    <w:uiPriority w:val="99"/>
    <w:semiHidden/>
    <w:unhideWhenUsed/>
    <w:rsid w:val="000A01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306130">
      <w:bodyDiv w:val="1"/>
      <w:marLeft w:val="0"/>
      <w:marRight w:val="0"/>
      <w:marTop w:val="0"/>
      <w:marBottom w:val="0"/>
      <w:divBdr>
        <w:top w:val="none" w:sz="0" w:space="0" w:color="auto"/>
        <w:left w:val="none" w:sz="0" w:space="0" w:color="auto"/>
        <w:bottom w:val="none" w:sz="0" w:space="0" w:color="auto"/>
        <w:right w:val="none" w:sz="0" w:space="0" w:color="auto"/>
      </w:divBdr>
    </w:div>
    <w:div w:id="1309672799">
      <w:bodyDiv w:val="1"/>
      <w:marLeft w:val="0"/>
      <w:marRight w:val="0"/>
      <w:marTop w:val="0"/>
      <w:marBottom w:val="0"/>
      <w:divBdr>
        <w:top w:val="none" w:sz="0" w:space="0" w:color="auto"/>
        <w:left w:val="none" w:sz="0" w:space="0" w:color="auto"/>
        <w:bottom w:val="none" w:sz="0" w:space="0" w:color="auto"/>
        <w:right w:val="none" w:sz="0" w:space="0" w:color="auto"/>
      </w:divBdr>
    </w:div>
    <w:div w:id="1449855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inyurl.com/HPLDfold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4</Pages>
  <Words>1183</Words>
  <Characters>6748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High Peak Liberal Democrats</vt:lpstr>
    </vt:vector>
  </TitlesOfParts>
  <Company>University of Manchester</Company>
  <LinksUpToDate>false</LinksUpToDate>
  <CharactersWithSpaces>7916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Peak Liberal Democrats</dc:title>
  <dc:subject/>
  <dc:creator>Lyon</dc:creator>
  <cp:keywords/>
  <cp:lastModifiedBy>Francesca Forbes</cp:lastModifiedBy>
  <cp:revision>3</cp:revision>
  <cp:lastPrinted>2011-08-10T21:29:00Z</cp:lastPrinted>
  <dcterms:created xsi:type="dcterms:W3CDTF">2018-05-20T15:26:00Z</dcterms:created>
  <dcterms:modified xsi:type="dcterms:W3CDTF">2018-05-20T22:57:00Z</dcterms:modified>
</cp:coreProperties>
</file>